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F" w:rsidRPr="007554C8" w:rsidRDefault="00E366BF" w:rsidP="00E366BF">
      <w:pPr>
        <w:pStyle w:val="Style1"/>
        <w:widowControl/>
        <w:tabs>
          <w:tab w:val="left" w:pos="0"/>
          <w:tab w:val="left" w:pos="9355"/>
        </w:tabs>
        <w:ind w:right="-1" w:firstLine="0"/>
        <w:jc w:val="center"/>
        <w:rPr>
          <w:rStyle w:val="FontStyle19"/>
          <w:color w:val="FF0000"/>
          <w:sz w:val="20"/>
          <w:szCs w:val="20"/>
        </w:rPr>
      </w:pPr>
      <w:bookmarkStart w:id="0" w:name="_GoBack"/>
      <w:bookmarkEnd w:id="0"/>
      <w:r w:rsidRPr="00E366BF">
        <w:rPr>
          <w:rStyle w:val="FontStyle15"/>
          <w:b/>
          <w:sz w:val="20"/>
          <w:szCs w:val="20"/>
        </w:rPr>
        <w:t>ДОГОВОР</w:t>
      </w:r>
    </w:p>
    <w:p w:rsidR="00E366BF" w:rsidRPr="00E366BF" w:rsidRDefault="00E366BF" w:rsidP="00E366BF">
      <w:pPr>
        <w:pStyle w:val="Style1"/>
        <w:widowControl/>
        <w:tabs>
          <w:tab w:val="left" w:pos="2774"/>
        </w:tabs>
        <w:spacing w:line="240" w:lineRule="auto"/>
        <w:ind w:right="-1" w:hanging="142"/>
        <w:jc w:val="center"/>
        <w:rPr>
          <w:rStyle w:val="FontStyle15"/>
          <w:b/>
          <w:sz w:val="20"/>
          <w:szCs w:val="20"/>
        </w:rPr>
      </w:pPr>
      <w:r w:rsidRPr="00E366BF">
        <w:rPr>
          <w:rStyle w:val="FontStyle19"/>
          <w:i w:val="0"/>
          <w:sz w:val="20"/>
          <w:szCs w:val="20"/>
        </w:rPr>
        <w:t xml:space="preserve">       о </w:t>
      </w:r>
      <w:r w:rsidR="003D4895">
        <w:rPr>
          <w:rStyle w:val="FontStyle19"/>
          <w:i w:val="0"/>
          <w:sz w:val="20"/>
          <w:szCs w:val="20"/>
        </w:rPr>
        <w:t xml:space="preserve"> </w:t>
      </w:r>
      <w:r w:rsidRPr="00E366BF">
        <w:rPr>
          <w:rStyle w:val="FontStyle15"/>
          <w:b/>
          <w:sz w:val="20"/>
          <w:szCs w:val="20"/>
        </w:rPr>
        <w:t xml:space="preserve">проведении </w:t>
      </w:r>
      <w:r w:rsidR="00472428">
        <w:rPr>
          <w:rStyle w:val="FontStyle15"/>
          <w:b/>
          <w:sz w:val="20"/>
          <w:szCs w:val="20"/>
          <w:lang w:val="en-US"/>
        </w:rPr>
        <w:t>XXV</w:t>
      </w:r>
      <w:r w:rsidR="003275CD">
        <w:rPr>
          <w:rStyle w:val="FontStyle15"/>
          <w:b/>
          <w:sz w:val="20"/>
          <w:szCs w:val="20"/>
          <w:lang w:val="en-US"/>
        </w:rPr>
        <w:t>I</w:t>
      </w:r>
      <w:r w:rsidR="00B93862">
        <w:rPr>
          <w:rStyle w:val="FontStyle15"/>
          <w:b/>
          <w:sz w:val="20"/>
          <w:szCs w:val="20"/>
          <w:lang w:val="en-US"/>
        </w:rPr>
        <w:t>I</w:t>
      </w:r>
      <w:r w:rsidR="007554C8" w:rsidRPr="007554C8">
        <w:rPr>
          <w:rStyle w:val="FontStyle15"/>
          <w:b/>
          <w:sz w:val="20"/>
          <w:szCs w:val="20"/>
        </w:rPr>
        <w:t xml:space="preserve"> </w:t>
      </w:r>
      <w:r w:rsidRPr="00E366BF">
        <w:rPr>
          <w:rStyle w:val="FontStyle15"/>
          <w:b/>
          <w:sz w:val="20"/>
          <w:szCs w:val="20"/>
        </w:rPr>
        <w:t xml:space="preserve">Межрегиональной традиционной выставки </w:t>
      </w:r>
      <w:proofErr w:type="gramStart"/>
      <w:r w:rsidRPr="00E366BF">
        <w:rPr>
          <w:rStyle w:val="FontStyle15"/>
          <w:b/>
          <w:sz w:val="20"/>
          <w:szCs w:val="20"/>
        </w:rPr>
        <w:t>детского</w:t>
      </w:r>
      <w:proofErr w:type="gramEnd"/>
    </w:p>
    <w:p w:rsidR="00E366BF" w:rsidRPr="00700984" w:rsidRDefault="00E366BF" w:rsidP="00E366BF">
      <w:pPr>
        <w:pStyle w:val="Style2"/>
        <w:widowControl/>
        <w:ind w:right="19"/>
        <w:jc w:val="center"/>
        <w:rPr>
          <w:rStyle w:val="FontStyle17"/>
          <w:spacing w:val="0"/>
          <w:sz w:val="20"/>
          <w:szCs w:val="20"/>
        </w:rPr>
      </w:pPr>
      <w:proofErr w:type="gramStart"/>
      <w:r w:rsidRPr="00E366BF">
        <w:rPr>
          <w:rStyle w:val="FontStyle15"/>
          <w:b/>
          <w:sz w:val="20"/>
          <w:szCs w:val="20"/>
        </w:rPr>
        <w:t>художественн</w:t>
      </w:r>
      <w:r w:rsidR="007554C8">
        <w:rPr>
          <w:rStyle w:val="FontStyle15"/>
          <w:b/>
          <w:sz w:val="20"/>
          <w:szCs w:val="20"/>
        </w:rPr>
        <w:t>ого творчества «Весенняя радуга</w:t>
      </w:r>
      <w:r w:rsidR="00700984">
        <w:rPr>
          <w:rStyle w:val="FontStyle17"/>
          <w:sz w:val="20"/>
          <w:szCs w:val="20"/>
        </w:rPr>
        <w:t xml:space="preserve">», </w:t>
      </w:r>
      <w:r w:rsidR="00B93862" w:rsidRPr="00700984">
        <w:rPr>
          <w:rStyle w:val="FontStyle17"/>
          <w:spacing w:val="0"/>
          <w:sz w:val="20"/>
          <w:szCs w:val="20"/>
        </w:rPr>
        <w:t>посвящённой Году героев в Тюменской области</w:t>
      </w:r>
      <w:proofErr w:type="gramEnd"/>
    </w:p>
    <w:p w:rsidR="00B93862" w:rsidRPr="00700984" w:rsidRDefault="00B93862" w:rsidP="00E366BF">
      <w:pPr>
        <w:pStyle w:val="Style2"/>
        <w:widowControl/>
        <w:ind w:right="19"/>
        <w:jc w:val="center"/>
        <w:rPr>
          <w:rStyle w:val="FontStyle17"/>
          <w:spacing w:val="0"/>
          <w:sz w:val="20"/>
          <w:szCs w:val="20"/>
        </w:rPr>
      </w:pPr>
    </w:p>
    <w:p w:rsidR="00E366BF" w:rsidRPr="00E366BF" w:rsidRDefault="00E366BF" w:rsidP="00E366BF">
      <w:pPr>
        <w:pStyle w:val="Style1"/>
        <w:widowControl/>
        <w:tabs>
          <w:tab w:val="left" w:pos="2774"/>
        </w:tabs>
        <w:spacing w:line="240" w:lineRule="auto"/>
        <w:ind w:right="-1" w:hanging="142"/>
        <w:jc w:val="center"/>
        <w:rPr>
          <w:rStyle w:val="FontStyle17"/>
          <w:b w:val="0"/>
          <w:sz w:val="20"/>
          <w:szCs w:val="20"/>
        </w:rPr>
      </w:pPr>
      <w:r w:rsidRPr="00E366BF">
        <w:rPr>
          <w:rStyle w:val="FontStyle15"/>
          <w:sz w:val="20"/>
          <w:szCs w:val="20"/>
        </w:rPr>
        <w:t xml:space="preserve">г. </w:t>
      </w:r>
      <w:r w:rsidRPr="00700984">
        <w:rPr>
          <w:rStyle w:val="FontStyle15"/>
          <w:sz w:val="20"/>
          <w:szCs w:val="20"/>
        </w:rPr>
        <w:t xml:space="preserve">Ишим                                                                                                                                       </w:t>
      </w:r>
      <w:r w:rsidR="00700984" w:rsidRPr="00700984">
        <w:rPr>
          <w:rStyle w:val="FontStyle15"/>
          <w:sz w:val="20"/>
          <w:szCs w:val="20"/>
        </w:rPr>
        <w:t xml:space="preserve">                        </w:t>
      </w:r>
      <w:r w:rsidR="00367450" w:rsidRPr="00700984">
        <w:rPr>
          <w:rStyle w:val="FontStyle15"/>
          <w:sz w:val="20"/>
          <w:szCs w:val="20"/>
        </w:rPr>
        <w:t xml:space="preserve">    </w:t>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r>
      <w:r w:rsidR="00700984" w:rsidRPr="00700984">
        <w:rPr>
          <w:rStyle w:val="FontStyle15"/>
          <w:sz w:val="20"/>
          <w:szCs w:val="20"/>
        </w:rPr>
        <w:softHyphen/>
        <w:t>________</w:t>
      </w:r>
      <w:r w:rsidR="003275CD" w:rsidRPr="00700984">
        <w:rPr>
          <w:rStyle w:val="FontStyle15"/>
          <w:sz w:val="20"/>
          <w:szCs w:val="20"/>
        </w:rPr>
        <w:t>202</w:t>
      </w:r>
      <w:r w:rsidR="00B93862" w:rsidRPr="00700984">
        <w:rPr>
          <w:rStyle w:val="FontStyle15"/>
          <w:sz w:val="20"/>
          <w:szCs w:val="20"/>
        </w:rPr>
        <w:t>5</w:t>
      </w:r>
      <w:r w:rsidR="002B42E4" w:rsidRPr="00700984">
        <w:rPr>
          <w:rStyle w:val="FontStyle15"/>
          <w:sz w:val="20"/>
          <w:szCs w:val="20"/>
        </w:rPr>
        <w:t xml:space="preserve"> г</w:t>
      </w:r>
      <w:r w:rsidRPr="00700984">
        <w:rPr>
          <w:rStyle w:val="FontStyle17"/>
          <w:b w:val="0"/>
          <w:sz w:val="20"/>
          <w:szCs w:val="20"/>
        </w:rPr>
        <w:t>.</w:t>
      </w:r>
      <w:r w:rsidRPr="00E366BF">
        <w:rPr>
          <w:rStyle w:val="FontStyle17"/>
          <w:b w:val="0"/>
          <w:sz w:val="20"/>
          <w:szCs w:val="20"/>
        </w:rPr>
        <w:t xml:space="preserve"> </w:t>
      </w:r>
    </w:p>
    <w:p w:rsidR="00E366BF" w:rsidRPr="00E366BF" w:rsidRDefault="00E366BF" w:rsidP="00E366BF">
      <w:pPr>
        <w:pStyle w:val="Style4"/>
        <w:widowControl/>
        <w:spacing w:line="360" w:lineRule="auto"/>
        <w:ind w:left="5"/>
        <w:contextualSpacing/>
        <w:jc w:val="both"/>
        <w:rPr>
          <w:rStyle w:val="FontStyle15"/>
          <w:sz w:val="20"/>
          <w:szCs w:val="20"/>
        </w:rPr>
      </w:pPr>
    </w:p>
    <w:p w:rsidR="00700984" w:rsidRDefault="00E366BF" w:rsidP="00E366BF">
      <w:pPr>
        <w:pStyle w:val="Style4"/>
        <w:widowControl/>
        <w:spacing w:line="360" w:lineRule="auto"/>
        <w:ind w:left="5"/>
        <w:contextualSpacing/>
        <w:jc w:val="both"/>
        <w:rPr>
          <w:rStyle w:val="FontStyle15"/>
          <w:sz w:val="20"/>
          <w:szCs w:val="20"/>
        </w:rPr>
      </w:pPr>
      <w:r w:rsidRPr="00E366BF">
        <w:rPr>
          <w:rStyle w:val="FontStyle15"/>
          <w:sz w:val="20"/>
          <w:szCs w:val="20"/>
        </w:rPr>
        <w:t xml:space="preserve">Муниципальное автономное учреждение дополнительного образования  «Детская художественная школа» города Ишима, в дальнейшем именуемое «Художественная </w:t>
      </w:r>
      <w:r w:rsidRPr="00700984">
        <w:rPr>
          <w:rStyle w:val="FontStyle15"/>
          <w:sz w:val="20"/>
          <w:szCs w:val="20"/>
        </w:rPr>
        <w:t xml:space="preserve">школа», в лице директора Емельянова Виталия Владимировича,   действующего на основании Устава с одной стороны, и </w:t>
      </w:r>
      <w:r w:rsidR="00700984" w:rsidRPr="00700984">
        <w:rPr>
          <w:rStyle w:val="FontStyle15"/>
          <w:sz w:val="20"/>
          <w:szCs w:val="20"/>
        </w:rPr>
        <w:softHyphen/>
        <w:t>_____________________________________</w:t>
      </w:r>
    </w:p>
    <w:p w:rsidR="00760D8D" w:rsidRDefault="00700984" w:rsidP="00700984">
      <w:pPr>
        <w:pStyle w:val="Style4"/>
        <w:widowControl/>
        <w:spacing w:line="360" w:lineRule="auto"/>
        <w:ind w:left="5" w:hanging="5"/>
        <w:contextualSpacing/>
        <w:jc w:val="both"/>
        <w:rPr>
          <w:rStyle w:val="FontStyle15"/>
          <w:sz w:val="20"/>
          <w:szCs w:val="20"/>
        </w:rPr>
      </w:pPr>
      <w:r>
        <w:rPr>
          <w:rStyle w:val="FontStyle15"/>
          <w:sz w:val="20"/>
          <w:szCs w:val="20"/>
        </w:rPr>
        <w:t>_____________________________________________________________________________________________</w:t>
      </w:r>
      <w:r w:rsidR="00760D8D">
        <w:rPr>
          <w:rStyle w:val="FontStyle15"/>
          <w:sz w:val="20"/>
          <w:szCs w:val="20"/>
        </w:rPr>
        <w:t>___</w:t>
      </w:r>
      <w:r>
        <w:rPr>
          <w:rStyle w:val="FontStyle15"/>
          <w:sz w:val="20"/>
          <w:szCs w:val="20"/>
        </w:rPr>
        <w:t>_</w:t>
      </w:r>
      <w:r w:rsidR="00E6037B" w:rsidRPr="00700984">
        <w:rPr>
          <w:rStyle w:val="FontStyle15"/>
          <w:sz w:val="20"/>
          <w:szCs w:val="20"/>
        </w:rPr>
        <w:t>,</w:t>
      </w:r>
      <w:r w:rsidR="00760D8D">
        <w:rPr>
          <w:rStyle w:val="FontStyle15"/>
          <w:sz w:val="20"/>
          <w:szCs w:val="20"/>
        </w:rPr>
        <w:t xml:space="preserve"> </w:t>
      </w:r>
    </w:p>
    <w:p w:rsidR="00700984" w:rsidRDefault="00E366BF" w:rsidP="00700984">
      <w:pPr>
        <w:pStyle w:val="Style4"/>
        <w:widowControl/>
        <w:spacing w:line="360" w:lineRule="auto"/>
        <w:ind w:left="5" w:hanging="5"/>
        <w:contextualSpacing/>
        <w:jc w:val="both"/>
        <w:rPr>
          <w:rStyle w:val="FontStyle15"/>
          <w:sz w:val="20"/>
          <w:szCs w:val="20"/>
        </w:rPr>
      </w:pPr>
      <w:r w:rsidRPr="00700984">
        <w:rPr>
          <w:rStyle w:val="FontStyle15"/>
          <w:sz w:val="20"/>
          <w:szCs w:val="20"/>
        </w:rPr>
        <w:t xml:space="preserve">в дальнейшем </w:t>
      </w:r>
      <w:proofErr w:type="gramStart"/>
      <w:r w:rsidRPr="00700984">
        <w:rPr>
          <w:rStyle w:val="FontStyle15"/>
          <w:sz w:val="20"/>
          <w:szCs w:val="20"/>
        </w:rPr>
        <w:t>именуемое</w:t>
      </w:r>
      <w:proofErr w:type="gramEnd"/>
      <w:r w:rsidRPr="00700984">
        <w:rPr>
          <w:rStyle w:val="FontStyle15"/>
          <w:sz w:val="20"/>
          <w:szCs w:val="20"/>
        </w:rPr>
        <w:t xml:space="preserve"> «Участник выставки»,  в лице директора</w:t>
      </w:r>
      <w:r w:rsidR="00700984" w:rsidRPr="00700984">
        <w:rPr>
          <w:rStyle w:val="FontStyle15"/>
          <w:sz w:val="20"/>
          <w:szCs w:val="20"/>
        </w:rPr>
        <w:t>______________________________________</w:t>
      </w:r>
      <w:r w:rsidR="00760D8D">
        <w:rPr>
          <w:rStyle w:val="FontStyle15"/>
          <w:sz w:val="20"/>
          <w:szCs w:val="20"/>
        </w:rPr>
        <w:t>__</w:t>
      </w:r>
      <w:r w:rsidR="00700984" w:rsidRPr="00700984">
        <w:rPr>
          <w:rStyle w:val="FontStyle15"/>
          <w:sz w:val="20"/>
          <w:szCs w:val="20"/>
        </w:rPr>
        <w:t>___</w:t>
      </w:r>
    </w:p>
    <w:p w:rsidR="00E366BF" w:rsidRPr="00E366BF" w:rsidRDefault="00700984" w:rsidP="00700984">
      <w:pPr>
        <w:pStyle w:val="Style4"/>
        <w:widowControl/>
        <w:spacing w:line="360" w:lineRule="auto"/>
        <w:ind w:left="5" w:hanging="5"/>
        <w:contextualSpacing/>
        <w:jc w:val="both"/>
        <w:rPr>
          <w:rStyle w:val="FontStyle15"/>
          <w:sz w:val="20"/>
          <w:szCs w:val="20"/>
        </w:rPr>
      </w:pPr>
      <w:r>
        <w:rPr>
          <w:rStyle w:val="FontStyle15"/>
          <w:sz w:val="20"/>
          <w:szCs w:val="20"/>
        </w:rPr>
        <w:t>________________________________________________________________________________________________</w:t>
      </w:r>
      <w:r w:rsidR="00E366BF" w:rsidRPr="00700984">
        <w:rPr>
          <w:rStyle w:val="FontStyle15"/>
          <w:sz w:val="20"/>
          <w:szCs w:val="20"/>
        </w:rPr>
        <w:t>,</w:t>
      </w:r>
      <w:r w:rsidR="00E366BF" w:rsidRPr="00E366BF">
        <w:rPr>
          <w:rStyle w:val="FontStyle15"/>
          <w:sz w:val="20"/>
          <w:szCs w:val="20"/>
        </w:rPr>
        <w:t xml:space="preserve"> действующе</w:t>
      </w:r>
      <w:r>
        <w:rPr>
          <w:rStyle w:val="FontStyle15"/>
          <w:sz w:val="20"/>
          <w:szCs w:val="20"/>
        </w:rPr>
        <w:t>го</w:t>
      </w:r>
      <w:r w:rsidR="00E366BF" w:rsidRPr="00E366BF">
        <w:rPr>
          <w:rStyle w:val="FontStyle15"/>
          <w:sz w:val="20"/>
          <w:szCs w:val="20"/>
        </w:rPr>
        <w:t xml:space="preserve"> на основании Устава, </w:t>
      </w:r>
      <w:r>
        <w:rPr>
          <w:rStyle w:val="FontStyle15"/>
          <w:sz w:val="20"/>
          <w:szCs w:val="20"/>
        </w:rPr>
        <w:t>в</w:t>
      </w:r>
      <w:r w:rsidR="00E366BF" w:rsidRPr="000170AC">
        <w:rPr>
          <w:rStyle w:val="FontStyle15"/>
          <w:sz w:val="20"/>
          <w:szCs w:val="20"/>
        </w:rPr>
        <w:t xml:space="preserve"> дальнейшем именуемые Стороны, </w:t>
      </w:r>
      <w:r w:rsidR="00412629" w:rsidRPr="000170AC">
        <w:rPr>
          <w:rStyle w:val="FontStyle15"/>
          <w:sz w:val="20"/>
          <w:szCs w:val="20"/>
        </w:rPr>
        <w:t>заключили настоящий дог</w:t>
      </w:r>
      <w:r w:rsidR="00B723C4" w:rsidRPr="000170AC">
        <w:rPr>
          <w:rStyle w:val="FontStyle15"/>
          <w:sz w:val="20"/>
          <w:szCs w:val="20"/>
        </w:rPr>
        <w:t xml:space="preserve">овор </w:t>
      </w:r>
      <w:r w:rsidR="00412629" w:rsidRPr="000170AC">
        <w:rPr>
          <w:rStyle w:val="FontStyle15"/>
          <w:sz w:val="20"/>
          <w:szCs w:val="20"/>
        </w:rPr>
        <w:t>о нижеследующем:</w:t>
      </w:r>
      <w:r w:rsidR="000170AC">
        <w:rPr>
          <w:rStyle w:val="FontStyle15"/>
          <w:sz w:val="20"/>
          <w:szCs w:val="20"/>
        </w:rPr>
        <w:t xml:space="preserve"> </w:t>
      </w:r>
    </w:p>
    <w:p w:rsidR="00E366BF" w:rsidRPr="00E366BF" w:rsidRDefault="00E366BF" w:rsidP="00E366BF">
      <w:pPr>
        <w:pStyle w:val="Style4"/>
        <w:widowControl/>
        <w:spacing w:line="360" w:lineRule="auto"/>
        <w:ind w:left="5"/>
        <w:contextualSpacing/>
        <w:jc w:val="both"/>
        <w:rPr>
          <w:rStyle w:val="FontStyle17"/>
          <w:sz w:val="20"/>
          <w:szCs w:val="20"/>
        </w:rPr>
      </w:pPr>
      <w:r w:rsidRPr="00E366BF">
        <w:rPr>
          <w:rStyle w:val="FontStyle17"/>
          <w:sz w:val="20"/>
          <w:szCs w:val="20"/>
        </w:rPr>
        <w:t xml:space="preserve">              </w:t>
      </w:r>
      <w:r>
        <w:rPr>
          <w:rStyle w:val="FontStyle17"/>
          <w:sz w:val="20"/>
          <w:szCs w:val="20"/>
        </w:rPr>
        <w:t xml:space="preserve">                       </w:t>
      </w:r>
    </w:p>
    <w:p w:rsidR="00E366BF" w:rsidRPr="00E366BF" w:rsidRDefault="00E366BF" w:rsidP="00E366BF">
      <w:pPr>
        <w:pStyle w:val="Style4"/>
        <w:widowControl/>
        <w:spacing w:line="360" w:lineRule="auto"/>
        <w:ind w:left="5"/>
        <w:contextualSpacing/>
        <w:jc w:val="both"/>
        <w:rPr>
          <w:rStyle w:val="FontStyle17"/>
          <w:sz w:val="20"/>
          <w:szCs w:val="20"/>
        </w:rPr>
      </w:pPr>
      <w:r w:rsidRPr="00E366BF">
        <w:rPr>
          <w:rStyle w:val="FontStyle17"/>
          <w:sz w:val="20"/>
          <w:szCs w:val="20"/>
        </w:rPr>
        <w:t xml:space="preserve">                                                         1. ПРЕДМЕТ ДОГОВОРА</w:t>
      </w:r>
    </w:p>
    <w:p w:rsidR="00E366BF" w:rsidRPr="00B22A8C" w:rsidRDefault="00E366BF" w:rsidP="00E366BF">
      <w:pPr>
        <w:spacing w:after="0" w:line="360" w:lineRule="auto"/>
        <w:contextualSpacing/>
        <w:jc w:val="both"/>
        <w:rPr>
          <w:rFonts w:ascii="Times New Roman" w:hAnsi="Times New Roman"/>
          <w:sz w:val="20"/>
          <w:szCs w:val="20"/>
        </w:rPr>
      </w:pPr>
      <w:r w:rsidRPr="00E366BF">
        <w:rPr>
          <w:rStyle w:val="FontStyle15"/>
          <w:sz w:val="20"/>
          <w:szCs w:val="20"/>
        </w:rPr>
        <w:t xml:space="preserve">1.1.  Предметом   настоящего  договора  является совместная  деятельность   по  организации   и   проведению </w:t>
      </w:r>
      <w:r w:rsidR="00ED4999">
        <w:rPr>
          <w:rStyle w:val="FontStyle15"/>
          <w:sz w:val="20"/>
          <w:szCs w:val="20"/>
          <w:lang w:val="en-US"/>
        </w:rPr>
        <w:t>XX</w:t>
      </w:r>
      <w:r w:rsidR="007554C8">
        <w:rPr>
          <w:rStyle w:val="FontStyle15"/>
          <w:sz w:val="20"/>
          <w:szCs w:val="20"/>
          <w:lang w:val="en-US"/>
        </w:rPr>
        <w:t>V</w:t>
      </w:r>
      <w:r w:rsidR="003275CD">
        <w:rPr>
          <w:rStyle w:val="FontStyle15"/>
          <w:sz w:val="20"/>
          <w:szCs w:val="20"/>
          <w:lang w:val="en-US"/>
        </w:rPr>
        <w:t>I</w:t>
      </w:r>
      <w:r w:rsidR="00B93862">
        <w:rPr>
          <w:rStyle w:val="FontStyle15"/>
          <w:sz w:val="20"/>
          <w:szCs w:val="20"/>
          <w:lang w:val="en-US"/>
        </w:rPr>
        <w:t>I</w:t>
      </w:r>
      <w:r w:rsidR="00B93862" w:rsidRPr="00B93862">
        <w:rPr>
          <w:rStyle w:val="FontStyle15"/>
          <w:sz w:val="20"/>
          <w:szCs w:val="20"/>
        </w:rPr>
        <w:t xml:space="preserve"> </w:t>
      </w:r>
      <w:r w:rsidRPr="00E366BF">
        <w:rPr>
          <w:rStyle w:val="FontStyle15"/>
          <w:sz w:val="20"/>
          <w:szCs w:val="20"/>
        </w:rPr>
        <w:t xml:space="preserve">Межрегиональной традиционной выставки детского художественного </w:t>
      </w:r>
      <w:r w:rsidR="007554C8">
        <w:rPr>
          <w:rStyle w:val="FontStyle15"/>
          <w:sz w:val="20"/>
          <w:szCs w:val="20"/>
        </w:rPr>
        <w:t>творчества «Весенняя радуга</w:t>
      </w:r>
      <w:r w:rsidR="00ED4999">
        <w:rPr>
          <w:rStyle w:val="FontStyle15"/>
          <w:sz w:val="20"/>
          <w:szCs w:val="20"/>
        </w:rPr>
        <w:t>»</w:t>
      </w:r>
      <w:r w:rsidR="00731C40">
        <w:rPr>
          <w:rStyle w:val="FontStyle15"/>
          <w:sz w:val="20"/>
          <w:szCs w:val="20"/>
        </w:rPr>
        <w:t xml:space="preserve">, посвящённой </w:t>
      </w:r>
      <w:r w:rsidR="00B93862" w:rsidRPr="00B93862">
        <w:rPr>
          <w:rStyle w:val="FontStyle15"/>
          <w:sz w:val="20"/>
          <w:szCs w:val="20"/>
        </w:rPr>
        <w:t>Году героев в Тюменской области</w:t>
      </w:r>
      <w:r w:rsidR="00F70A4A">
        <w:rPr>
          <w:rStyle w:val="FontStyle15"/>
          <w:sz w:val="20"/>
          <w:szCs w:val="20"/>
        </w:rPr>
        <w:t xml:space="preserve"> </w:t>
      </w:r>
      <w:r w:rsidR="00F70A4A" w:rsidRPr="00B22A8C">
        <w:rPr>
          <w:rStyle w:val="FontStyle15"/>
          <w:sz w:val="20"/>
          <w:szCs w:val="20"/>
        </w:rPr>
        <w:t>(далее – Выставка)</w:t>
      </w:r>
      <w:r w:rsidR="00B93862" w:rsidRPr="00B22A8C">
        <w:rPr>
          <w:rStyle w:val="FontStyle15"/>
          <w:sz w:val="20"/>
          <w:szCs w:val="20"/>
        </w:rPr>
        <w:t xml:space="preserve">. </w:t>
      </w:r>
      <w:proofErr w:type="gramStart"/>
      <w:r w:rsidR="00B93862" w:rsidRPr="00B22A8C">
        <w:rPr>
          <w:rStyle w:val="FontStyle15"/>
          <w:sz w:val="20"/>
          <w:szCs w:val="20"/>
        </w:rPr>
        <w:t>Выставка проходит в рамках 80-летия Победы в Великой Отечественной войне, Года защитника Отечества, Года мира и единства в борьбе с нацизмом</w:t>
      </w:r>
      <w:r w:rsidR="00F70A4A" w:rsidRPr="00B22A8C">
        <w:rPr>
          <w:rStyle w:val="FontStyle15"/>
          <w:sz w:val="20"/>
          <w:szCs w:val="20"/>
        </w:rPr>
        <w:t xml:space="preserve"> с </w:t>
      </w:r>
      <w:r w:rsidRPr="00B22A8C">
        <w:rPr>
          <w:rStyle w:val="FontStyle15"/>
          <w:sz w:val="20"/>
          <w:szCs w:val="20"/>
        </w:rPr>
        <w:t>целью</w:t>
      </w:r>
      <w:r w:rsidR="00F70A4A" w:rsidRPr="00B22A8C">
        <w:rPr>
          <w:rStyle w:val="FontStyle15"/>
          <w:sz w:val="20"/>
          <w:szCs w:val="20"/>
        </w:rPr>
        <w:t xml:space="preserve"> патриотического</w:t>
      </w:r>
      <w:r w:rsidRPr="00B22A8C">
        <w:rPr>
          <w:rStyle w:val="FontStyle15"/>
          <w:sz w:val="20"/>
          <w:szCs w:val="20"/>
        </w:rPr>
        <w:t xml:space="preserve"> </w:t>
      </w:r>
      <w:r w:rsidR="00ED4999" w:rsidRPr="00B22A8C">
        <w:rPr>
          <w:rStyle w:val="FontStyle15"/>
          <w:sz w:val="20"/>
          <w:szCs w:val="20"/>
        </w:rPr>
        <w:t>духовно-нравственного</w:t>
      </w:r>
      <w:r w:rsidRPr="00B22A8C">
        <w:rPr>
          <w:rStyle w:val="FontStyle15"/>
          <w:sz w:val="20"/>
          <w:szCs w:val="20"/>
        </w:rPr>
        <w:t xml:space="preserve"> воспитания детей, приобщение их к </w:t>
      </w:r>
      <w:r w:rsidR="00F70A4A" w:rsidRPr="00B22A8C">
        <w:rPr>
          <w:rStyle w:val="FontStyle15"/>
          <w:sz w:val="20"/>
          <w:szCs w:val="20"/>
        </w:rPr>
        <w:t>исторической памяти российского народа, к истории подвигов отцов, дедов, сражавшихся в разные исторические периоды за Родину</w:t>
      </w:r>
      <w:r w:rsidRPr="00B22A8C">
        <w:rPr>
          <w:rStyle w:val="FontStyle15"/>
          <w:sz w:val="20"/>
          <w:szCs w:val="20"/>
        </w:rPr>
        <w:t xml:space="preserve">, создания межрегионального культурно-образовательного пространства, </w:t>
      </w:r>
      <w:r w:rsidRPr="00B22A8C">
        <w:rPr>
          <w:rFonts w:ascii="Times New Roman" w:hAnsi="Times New Roman"/>
          <w:sz w:val="20"/>
          <w:szCs w:val="20"/>
        </w:rPr>
        <w:t>активизации творческой деятельности детей и подростков, поддержки талантливых детей и</w:t>
      </w:r>
      <w:proofErr w:type="gramEnd"/>
      <w:r w:rsidRPr="00B22A8C">
        <w:rPr>
          <w:rFonts w:ascii="Times New Roman" w:hAnsi="Times New Roman"/>
          <w:sz w:val="20"/>
          <w:szCs w:val="20"/>
        </w:rPr>
        <w:t xml:space="preserve"> преподавателей.</w:t>
      </w:r>
    </w:p>
    <w:p w:rsidR="00181DDA" w:rsidRPr="00700984" w:rsidRDefault="00E366BF" w:rsidP="00E366BF">
      <w:pPr>
        <w:pStyle w:val="Style10"/>
        <w:widowControl/>
        <w:tabs>
          <w:tab w:val="left" w:pos="1123"/>
        </w:tabs>
        <w:spacing w:line="360" w:lineRule="auto"/>
        <w:ind w:firstLine="0"/>
        <w:contextualSpacing/>
        <w:jc w:val="both"/>
        <w:rPr>
          <w:rStyle w:val="FontStyle15"/>
          <w:sz w:val="20"/>
          <w:szCs w:val="20"/>
        </w:rPr>
      </w:pPr>
      <w:r w:rsidRPr="00700984">
        <w:rPr>
          <w:rStyle w:val="FontStyle15"/>
          <w:sz w:val="20"/>
          <w:szCs w:val="20"/>
        </w:rPr>
        <w:t xml:space="preserve">1.2. </w:t>
      </w:r>
      <w:r w:rsidR="00F70A4A" w:rsidRPr="00700984">
        <w:rPr>
          <w:rStyle w:val="FontStyle15"/>
          <w:sz w:val="20"/>
          <w:szCs w:val="20"/>
        </w:rPr>
        <w:t>В</w:t>
      </w:r>
      <w:r w:rsidRPr="00700984">
        <w:rPr>
          <w:rStyle w:val="FontStyle15"/>
          <w:sz w:val="20"/>
          <w:szCs w:val="20"/>
        </w:rPr>
        <w:t xml:space="preserve">ыставка </w:t>
      </w:r>
      <w:r w:rsidR="00181DDA" w:rsidRPr="00700984">
        <w:rPr>
          <w:rStyle w:val="FontStyle15"/>
          <w:sz w:val="20"/>
          <w:szCs w:val="20"/>
        </w:rPr>
        <w:t>предполагает экспозицию и конкурс творческих работ участников.</w:t>
      </w:r>
    </w:p>
    <w:p w:rsidR="00E366BF" w:rsidRPr="00700984" w:rsidRDefault="00181DDA" w:rsidP="00E366BF">
      <w:pPr>
        <w:pStyle w:val="Style10"/>
        <w:widowControl/>
        <w:tabs>
          <w:tab w:val="left" w:pos="1123"/>
        </w:tabs>
        <w:spacing w:line="360" w:lineRule="auto"/>
        <w:ind w:firstLine="0"/>
        <w:contextualSpacing/>
        <w:jc w:val="both"/>
        <w:rPr>
          <w:rStyle w:val="FontStyle17"/>
          <w:b w:val="0"/>
          <w:bCs w:val="0"/>
          <w:spacing w:val="0"/>
          <w:sz w:val="20"/>
          <w:szCs w:val="20"/>
        </w:rPr>
      </w:pPr>
      <w:r w:rsidRPr="00700984">
        <w:rPr>
          <w:rStyle w:val="FontStyle15"/>
          <w:sz w:val="20"/>
          <w:szCs w:val="20"/>
        </w:rPr>
        <w:t xml:space="preserve">1.3. Выставка </w:t>
      </w:r>
      <w:r w:rsidR="00B22A8C" w:rsidRPr="00700984">
        <w:rPr>
          <w:rStyle w:val="FontStyle15"/>
          <w:sz w:val="20"/>
          <w:szCs w:val="20"/>
        </w:rPr>
        <w:t>будет проходить в Детской х</w:t>
      </w:r>
      <w:r w:rsidR="00E366BF" w:rsidRPr="00700984">
        <w:rPr>
          <w:rStyle w:val="FontStyle15"/>
          <w:sz w:val="20"/>
          <w:szCs w:val="20"/>
        </w:rPr>
        <w:t xml:space="preserve">удожественной школе по адресу: </w:t>
      </w:r>
      <w:proofErr w:type="gramStart"/>
      <w:r w:rsidR="00B22A8C" w:rsidRPr="00700984">
        <w:rPr>
          <w:rStyle w:val="FontStyle15"/>
          <w:sz w:val="20"/>
          <w:szCs w:val="20"/>
        </w:rPr>
        <w:t>Тюменская</w:t>
      </w:r>
      <w:proofErr w:type="gramEnd"/>
      <w:r w:rsidR="00B22A8C" w:rsidRPr="00700984">
        <w:rPr>
          <w:rStyle w:val="FontStyle15"/>
          <w:sz w:val="20"/>
          <w:szCs w:val="20"/>
        </w:rPr>
        <w:t xml:space="preserve"> обл., </w:t>
      </w:r>
      <w:r w:rsidR="00E366BF" w:rsidRPr="00700984">
        <w:rPr>
          <w:rStyle w:val="FontStyle15"/>
          <w:sz w:val="20"/>
          <w:szCs w:val="20"/>
        </w:rPr>
        <w:t xml:space="preserve">г. Ишим, ул. К. Маркса, д. 60 Б/1, с </w:t>
      </w:r>
      <w:r w:rsidR="003275CD" w:rsidRPr="00700984">
        <w:rPr>
          <w:rStyle w:val="FontStyle15"/>
          <w:sz w:val="20"/>
          <w:szCs w:val="20"/>
        </w:rPr>
        <w:t>2</w:t>
      </w:r>
      <w:r w:rsidR="00B93862" w:rsidRPr="00700984">
        <w:rPr>
          <w:rStyle w:val="FontStyle15"/>
          <w:sz w:val="20"/>
          <w:szCs w:val="20"/>
        </w:rPr>
        <w:t>8</w:t>
      </w:r>
      <w:r w:rsidR="00E366BF" w:rsidRPr="00700984">
        <w:rPr>
          <w:rStyle w:val="FontStyle15"/>
          <w:sz w:val="20"/>
          <w:szCs w:val="20"/>
        </w:rPr>
        <w:t xml:space="preserve"> марта 202</w:t>
      </w:r>
      <w:r w:rsidR="00B93862" w:rsidRPr="00700984">
        <w:rPr>
          <w:rStyle w:val="FontStyle15"/>
          <w:sz w:val="20"/>
          <w:szCs w:val="20"/>
        </w:rPr>
        <w:t>5</w:t>
      </w:r>
      <w:r w:rsidR="00F70A4A" w:rsidRPr="00700984">
        <w:rPr>
          <w:rStyle w:val="FontStyle15"/>
          <w:sz w:val="20"/>
          <w:szCs w:val="20"/>
        </w:rPr>
        <w:t xml:space="preserve"> г. </w:t>
      </w:r>
      <w:r w:rsidR="00E366BF" w:rsidRPr="00700984">
        <w:rPr>
          <w:rStyle w:val="FontStyle15"/>
          <w:sz w:val="20"/>
          <w:szCs w:val="20"/>
        </w:rPr>
        <w:t>по 30 апреля 202</w:t>
      </w:r>
      <w:r w:rsidR="00B93862" w:rsidRPr="00700984">
        <w:rPr>
          <w:rStyle w:val="FontStyle15"/>
          <w:sz w:val="20"/>
          <w:szCs w:val="20"/>
        </w:rPr>
        <w:t>5</w:t>
      </w:r>
      <w:r w:rsidR="00C94632" w:rsidRPr="00700984">
        <w:rPr>
          <w:rStyle w:val="FontStyle15"/>
          <w:sz w:val="20"/>
          <w:szCs w:val="20"/>
        </w:rPr>
        <w:t xml:space="preserve"> </w:t>
      </w:r>
      <w:r w:rsidR="00E366BF" w:rsidRPr="00700984">
        <w:rPr>
          <w:rStyle w:val="FontStyle15"/>
          <w:sz w:val="20"/>
          <w:szCs w:val="20"/>
        </w:rPr>
        <w:t>г.</w:t>
      </w:r>
    </w:p>
    <w:p w:rsidR="00E366BF" w:rsidRPr="00700984" w:rsidRDefault="00E366BF" w:rsidP="00E366BF">
      <w:pPr>
        <w:pStyle w:val="Style11"/>
        <w:widowControl/>
        <w:spacing w:before="29" w:line="276" w:lineRule="auto"/>
        <w:ind w:right="125"/>
        <w:jc w:val="center"/>
        <w:rPr>
          <w:rStyle w:val="FontStyle17"/>
          <w:sz w:val="20"/>
          <w:szCs w:val="20"/>
        </w:rPr>
      </w:pPr>
      <w:r w:rsidRPr="00700984">
        <w:rPr>
          <w:rStyle w:val="FontStyle17"/>
          <w:sz w:val="20"/>
          <w:szCs w:val="20"/>
        </w:rPr>
        <w:t>2. ОБЯЗАННОСТИ ХУДОЖЕСТВЕННОЙ ШКОЛЫ</w:t>
      </w:r>
    </w:p>
    <w:p w:rsidR="00E366BF" w:rsidRPr="00700984" w:rsidRDefault="00E366BF" w:rsidP="00E366BF">
      <w:pPr>
        <w:pStyle w:val="Style5"/>
        <w:widowControl/>
        <w:spacing w:line="360" w:lineRule="auto"/>
        <w:contextualSpacing/>
        <w:jc w:val="both"/>
        <w:rPr>
          <w:rStyle w:val="FontStyle15"/>
          <w:sz w:val="20"/>
          <w:szCs w:val="20"/>
        </w:rPr>
      </w:pPr>
      <w:r w:rsidRPr="00700984">
        <w:rPr>
          <w:rStyle w:val="FontStyle15"/>
          <w:sz w:val="20"/>
          <w:szCs w:val="20"/>
        </w:rPr>
        <w:t>2.1. Художественная школа назначает Оргкомитет</w:t>
      </w:r>
      <w:r w:rsidR="003D4895" w:rsidRPr="00700984">
        <w:rPr>
          <w:rStyle w:val="FontStyle15"/>
          <w:sz w:val="20"/>
          <w:szCs w:val="20"/>
        </w:rPr>
        <w:t xml:space="preserve"> Выставки.</w:t>
      </w:r>
    </w:p>
    <w:p w:rsidR="00E366BF" w:rsidRPr="00700984" w:rsidRDefault="00E366BF" w:rsidP="00E366BF">
      <w:pPr>
        <w:pStyle w:val="Style9"/>
        <w:widowControl/>
        <w:tabs>
          <w:tab w:val="left" w:pos="432"/>
        </w:tabs>
        <w:spacing w:line="360" w:lineRule="auto"/>
        <w:contextualSpacing/>
        <w:jc w:val="both"/>
        <w:rPr>
          <w:rStyle w:val="FontStyle15"/>
          <w:sz w:val="20"/>
          <w:szCs w:val="20"/>
        </w:rPr>
      </w:pPr>
      <w:r w:rsidRPr="00700984">
        <w:rPr>
          <w:rStyle w:val="FontStyle15"/>
          <w:sz w:val="20"/>
          <w:szCs w:val="20"/>
        </w:rPr>
        <w:t xml:space="preserve">2.2 Оргкомитет формирует и утверждает состав жюри </w:t>
      </w:r>
      <w:r w:rsidR="00F70A4A" w:rsidRPr="00700984">
        <w:rPr>
          <w:rStyle w:val="FontStyle15"/>
          <w:sz w:val="20"/>
          <w:szCs w:val="20"/>
        </w:rPr>
        <w:t>В</w:t>
      </w:r>
      <w:r w:rsidR="00731C40" w:rsidRPr="00700984">
        <w:rPr>
          <w:rStyle w:val="FontStyle15"/>
          <w:sz w:val="20"/>
          <w:szCs w:val="20"/>
        </w:rPr>
        <w:t>ыставки</w:t>
      </w:r>
      <w:r w:rsidRPr="00700984">
        <w:rPr>
          <w:rStyle w:val="FontStyle15"/>
          <w:sz w:val="20"/>
          <w:szCs w:val="20"/>
        </w:rPr>
        <w:t>.</w:t>
      </w:r>
    </w:p>
    <w:p w:rsidR="00E366BF" w:rsidRPr="00700984" w:rsidRDefault="00E366BF" w:rsidP="00E366BF">
      <w:pPr>
        <w:pStyle w:val="Style9"/>
        <w:widowControl/>
        <w:tabs>
          <w:tab w:val="left" w:pos="432"/>
        </w:tabs>
        <w:spacing w:line="360" w:lineRule="auto"/>
        <w:contextualSpacing/>
        <w:jc w:val="both"/>
        <w:rPr>
          <w:rStyle w:val="FontStyle15"/>
          <w:sz w:val="20"/>
          <w:szCs w:val="20"/>
        </w:rPr>
      </w:pPr>
      <w:r w:rsidRPr="00700984">
        <w:rPr>
          <w:rStyle w:val="FontStyle15"/>
          <w:sz w:val="20"/>
          <w:szCs w:val="20"/>
        </w:rPr>
        <w:t xml:space="preserve">2.3. Жюри </w:t>
      </w:r>
      <w:r w:rsidR="00F70A4A" w:rsidRPr="00700984">
        <w:rPr>
          <w:rStyle w:val="FontStyle15"/>
          <w:sz w:val="20"/>
          <w:szCs w:val="20"/>
        </w:rPr>
        <w:t>В</w:t>
      </w:r>
      <w:r w:rsidR="00731C40" w:rsidRPr="00700984">
        <w:rPr>
          <w:rStyle w:val="FontStyle15"/>
          <w:sz w:val="20"/>
          <w:szCs w:val="20"/>
        </w:rPr>
        <w:t>ыставки</w:t>
      </w:r>
      <w:r w:rsidRPr="00700984">
        <w:rPr>
          <w:rStyle w:val="FontStyle15"/>
          <w:sz w:val="20"/>
          <w:szCs w:val="20"/>
        </w:rPr>
        <w:t xml:space="preserve"> определяет победителей и присуждает призовые места.</w:t>
      </w:r>
    </w:p>
    <w:p w:rsidR="00E366BF" w:rsidRPr="00700984" w:rsidRDefault="00E366BF" w:rsidP="00E366BF">
      <w:pPr>
        <w:pStyle w:val="Style9"/>
        <w:widowControl/>
        <w:tabs>
          <w:tab w:val="left" w:pos="432"/>
        </w:tabs>
        <w:spacing w:line="360" w:lineRule="auto"/>
        <w:contextualSpacing/>
        <w:jc w:val="both"/>
        <w:rPr>
          <w:rStyle w:val="FontStyle15"/>
          <w:sz w:val="20"/>
          <w:szCs w:val="20"/>
        </w:rPr>
      </w:pPr>
      <w:r w:rsidRPr="00700984">
        <w:rPr>
          <w:rStyle w:val="FontStyle15"/>
          <w:sz w:val="20"/>
          <w:szCs w:val="20"/>
        </w:rPr>
        <w:t>2.4. Художественная школа обеспечивает условия наиболее эффективной демонстрации экспозиций в выставочном зале.</w:t>
      </w:r>
    </w:p>
    <w:p w:rsidR="00E366BF" w:rsidRPr="00700984" w:rsidRDefault="00E366BF" w:rsidP="00E366BF">
      <w:pPr>
        <w:pStyle w:val="Style9"/>
        <w:widowControl/>
        <w:tabs>
          <w:tab w:val="left" w:pos="432"/>
        </w:tabs>
        <w:spacing w:line="360" w:lineRule="auto"/>
        <w:contextualSpacing/>
        <w:jc w:val="both"/>
        <w:rPr>
          <w:rStyle w:val="FontStyle15"/>
          <w:sz w:val="20"/>
          <w:szCs w:val="20"/>
        </w:rPr>
      </w:pPr>
      <w:r w:rsidRPr="00700984">
        <w:rPr>
          <w:rStyle w:val="FontStyle15"/>
          <w:sz w:val="20"/>
          <w:szCs w:val="20"/>
        </w:rPr>
        <w:t xml:space="preserve">2.5. Художественная школа организует церемонию награждения победителей </w:t>
      </w:r>
      <w:r w:rsidR="00F70A4A" w:rsidRPr="00700984">
        <w:rPr>
          <w:rStyle w:val="FontStyle15"/>
          <w:sz w:val="20"/>
          <w:szCs w:val="20"/>
        </w:rPr>
        <w:t>В</w:t>
      </w:r>
      <w:r w:rsidRPr="00700984">
        <w:rPr>
          <w:rStyle w:val="FontStyle15"/>
          <w:sz w:val="20"/>
          <w:szCs w:val="20"/>
        </w:rPr>
        <w:t>ыставки в рамках торжественного закрытия выставки.</w:t>
      </w:r>
      <w:r w:rsidR="00181DDA" w:rsidRPr="00700984">
        <w:rPr>
          <w:rStyle w:val="FontStyle15"/>
          <w:sz w:val="20"/>
          <w:szCs w:val="20"/>
        </w:rPr>
        <w:t xml:space="preserve"> </w:t>
      </w:r>
      <w:r w:rsidR="003D4895" w:rsidRPr="00700984">
        <w:rPr>
          <w:rStyle w:val="FontStyle15"/>
          <w:i/>
          <w:sz w:val="20"/>
          <w:szCs w:val="20"/>
        </w:rPr>
        <w:t xml:space="preserve">               </w:t>
      </w:r>
    </w:p>
    <w:p w:rsidR="00E366BF" w:rsidRPr="00E366BF" w:rsidRDefault="00E366BF" w:rsidP="00E366BF">
      <w:pPr>
        <w:pStyle w:val="Style6"/>
        <w:widowControl/>
        <w:spacing w:line="360" w:lineRule="auto"/>
        <w:ind w:right="130"/>
        <w:contextualSpacing/>
        <w:jc w:val="center"/>
        <w:rPr>
          <w:rStyle w:val="FontStyle17"/>
          <w:sz w:val="20"/>
          <w:szCs w:val="20"/>
        </w:rPr>
      </w:pPr>
      <w:r w:rsidRPr="00E366BF">
        <w:rPr>
          <w:rStyle w:val="FontStyle17"/>
          <w:sz w:val="20"/>
          <w:szCs w:val="20"/>
        </w:rPr>
        <w:t>З.ОБЯЗАННОСТИ УЧАСТНИКА</w:t>
      </w:r>
    </w:p>
    <w:p w:rsidR="00E366BF" w:rsidRPr="00E366BF" w:rsidRDefault="00E366BF" w:rsidP="00E366BF">
      <w:pPr>
        <w:pStyle w:val="Style9"/>
        <w:widowControl/>
        <w:tabs>
          <w:tab w:val="left" w:pos="437"/>
        </w:tabs>
        <w:spacing w:line="360" w:lineRule="auto"/>
        <w:contextualSpacing/>
        <w:jc w:val="both"/>
        <w:rPr>
          <w:rStyle w:val="FontStyle15"/>
          <w:sz w:val="20"/>
          <w:szCs w:val="20"/>
        </w:rPr>
      </w:pPr>
      <w:r w:rsidRPr="00E366BF">
        <w:rPr>
          <w:rStyle w:val="FontStyle15"/>
          <w:sz w:val="20"/>
          <w:szCs w:val="20"/>
        </w:rPr>
        <w:t xml:space="preserve"> 3.1. Обеспечить участие в выставке  детей в возрасте от 6 до 17 лет.</w:t>
      </w:r>
    </w:p>
    <w:p w:rsidR="00E366BF" w:rsidRPr="00C94632" w:rsidRDefault="00E366BF" w:rsidP="003D4895">
      <w:pPr>
        <w:spacing w:after="0" w:line="360" w:lineRule="auto"/>
        <w:contextualSpacing/>
        <w:jc w:val="both"/>
        <w:rPr>
          <w:rStyle w:val="FontStyle15"/>
          <w:b/>
          <w:sz w:val="20"/>
          <w:szCs w:val="20"/>
        </w:rPr>
      </w:pPr>
      <w:r w:rsidRPr="00E366BF">
        <w:rPr>
          <w:rStyle w:val="FontStyle15"/>
          <w:sz w:val="20"/>
          <w:szCs w:val="20"/>
        </w:rPr>
        <w:t xml:space="preserve"> 3.2. Предоставить на выставку детские авторские </w:t>
      </w:r>
      <w:r w:rsidR="00181DDA">
        <w:rPr>
          <w:rStyle w:val="FontStyle15"/>
          <w:sz w:val="20"/>
          <w:szCs w:val="20"/>
        </w:rPr>
        <w:t xml:space="preserve">творческие </w:t>
      </w:r>
      <w:r w:rsidRPr="00E366BF">
        <w:rPr>
          <w:rStyle w:val="FontStyle15"/>
          <w:sz w:val="20"/>
          <w:szCs w:val="20"/>
        </w:rPr>
        <w:t xml:space="preserve">работы, выполненные в период </w:t>
      </w:r>
      <w:r w:rsidRPr="00B22A8C">
        <w:rPr>
          <w:rStyle w:val="FontStyle15"/>
          <w:sz w:val="20"/>
          <w:szCs w:val="20"/>
        </w:rPr>
        <w:t>20</w:t>
      </w:r>
      <w:r w:rsidR="003275CD" w:rsidRPr="00B22A8C">
        <w:rPr>
          <w:rStyle w:val="FontStyle15"/>
          <w:sz w:val="20"/>
          <w:szCs w:val="20"/>
        </w:rPr>
        <w:t>2</w:t>
      </w:r>
      <w:r w:rsidR="00B93862" w:rsidRPr="00B22A8C">
        <w:rPr>
          <w:rStyle w:val="FontStyle15"/>
          <w:sz w:val="20"/>
          <w:szCs w:val="20"/>
        </w:rPr>
        <w:t>3</w:t>
      </w:r>
      <w:r w:rsidR="001E5113" w:rsidRPr="00B22A8C">
        <w:rPr>
          <w:rStyle w:val="FontStyle15"/>
          <w:sz w:val="20"/>
          <w:szCs w:val="20"/>
        </w:rPr>
        <w:t xml:space="preserve"> - </w:t>
      </w:r>
      <w:r w:rsidRPr="00B22A8C">
        <w:rPr>
          <w:rStyle w:val="FontStyle15"/>
          <w:sz w:val="20"/>
          <w:szCs w:val="20"/>
        </w:rPr>
        <w:t>202</w:t>
      </w:r>
      <w:r w:rsidR="00B93862" w:rsidRPr="00B22A8C">
        <w:rPr>
          <w:rStyle w:val="FontStyle15"/>
          <w:sz w:val="20"/>
          <w:szCs w:val="20"/>
        </w:rPr>
        <w:t>5</w:t>
      </w:r>
      <w:r w:rsidRPr="00B22A8C">
        <w:rPr>
          <w:rStyle w:val="FontStyle15"/>
          <w:sz w:val="20"/>
          <w:szCs w:val="20"/>
        </w:rPr>
        <w:t xml:space="preserve"> годов по номинациям: </w:t>
      </w:r>
      <w:proofErr w:type="gramStart"/>
      <w:r w:rsidR="00731C40" w:rsidRPr="00B22A8C">
        <w:rPr>
          <w:rStyle w:val="FontStyle15"/>
          <w:sz w:val="20"/>
          <w:szCs w:val="20"/>
        </w:rPr>
        <w:t>«</w:t>
      </w:r>
      <w:r w:rsidR="00B93862" w:rsidRPr="00B22A8C">
        <w:rPr>
          <w:rStyle w:val="FontStyle15"/>
          <w:sz w:val="20"/>
          <w:szCs w:val="20"/>
        </w:rPr>
        <w:t>Прикасаясь сердцем к подвигу</w:t>
      </w:r>
      <w:r w:rsidR="00731C40" w:rsidRPr="00B22A8C">
        <w:rPr>
          <w:rStyle w:val="FontStyle15"/>
          <w:sz w:val="20"/>
          <w:szCs w:val="20"/>
        </w:rPr>
        <w:t xml:space="preserve">», </w:t>
      </w:r>
      <w:r w:rsidRPr="00B22A8C">
        <w:rPr>
          <w:rFonts w:ascii="Times New Roman" w:hAnsi="Times New Roman"/>
          <w:sz w:val="20"/>
          <w:szCs w:val="20"/>
        </w:rPr>
        <w:t>«Живопись», «Рисунок», «Композиция», «Скул</w:t>
      </w:r>
      <w:r w:rsidRPr="00C94632">
        <w:rPr>
          <w:rFonts w:ascii="Times New Roman" w:hAnsi="Times New Roman"/>
          <w:sz w:val="20"/>
          <w:szCs w:val="20"/>
        </w:rPr>
        <w:t xml:space="preserve">ьптура», «Графика», «Декоративно-прикладная композиция», «Юный художник» </w:t>
      </w:r>
      <w:r w:rsidR="007554C8" w:rsidRPr="00C94632">
        <w:rPr>
          <w:rFonts w:ascii="Times New Roman" w:hAnsi="Times New Roman"/>
          <w:sz w:val="20"/>
          <w:szCs w:val="20"/>
        </w:rPr>
        <w:t>(номинация для детей до 10 лет)</w:t>
      </w:r>
      <w:r w:rsidR="00C94632">
        <w:rPr>
          <w:rFonts w:ascii="Times New Roman" w:hAnsi="Times New Roman"/>
          <w:sz w:val="20"/>
          <w:szCs w:val="20"/>
        </w:rPr>
        <w:t>.</w:t>
      </w:r>
      <w:proofErr w:type="gramEnd"/>
    </w:p>
    <w:p w:rsidR="00E366BF" w:rsidRPr="00E366BF" w:rsidRDefault="00E366BF" w:rsidP="00E366BF">
      <w:pPr>
        <w:pStyle w:val="Style5"/>
        <w:widowControl/>
        <w:tabs>
          <w:tab w:val="left" w:pos="7718"/>
        </w:tabs>
        <w:spacing w:line="360" w:lineRule="auto"/>
        <w:contextualSpacing/>
        <w:jc w:val="both"/>
        <w:rPr>
          <w:rStyle w:val="FontStyle15"/>
          <w:sz w:val="20"/>
          <w:szCs w:val="20"/>
        </w:rPr>
      </w:pPr>
      <w:r w:rsidRPr="00E366BF">
        <w:rPr>
          <w:rStyle w:val="FontStyle15"/>
          <w:sz w:val="20"/>
          <w:szCs w:val="20"/>
        </w:rPr>
        <w:t xml:space="preserve">3.3. Предоставить в срок не позднее </w:t>
      </w:r>
      <w:r w:rsidR="003275CD">
        <w:rPr>
          <w:rStyle w:val="FontStyle18"/>
          <w:b w:val="0"/>
          <w:sz w:val="20"/>
          <w:szCs w:val="20"/>
        </w:rPr>
        <w:t>2</w:t>
      </w:r>
      <w:r w:rsidR="00B93862">
        <w:rPr>
          <w:rStyle w:val="FontStyle18"/>
          <w:b w:val="0"/>
          <w:sz w:val="20"/>
          <w:szCs w:val="20"/>
        </w:rPr>
        <w:t>0</w:t>
      </w:r>
      <w:r w:rsidRPr="00C94632">
        <w:rPr>
          <w:rStyle w:val="FontStyle18"/>
          <w:b w:val="0"/>
          <w:sz w:val="20"/>
          <w:szCs w:val="20"/>
        </w:rPr>
        <w:t xml:space="preserve"> марта 202</w:t>
      </w:r>
      <w:r w:rsidR="00B93862">
        <w:rPr>
          <w:rStyle w:val="FontStyle18"/>
          <w:b w:val="0"/>
          <w:sz w:val="20"/>
          <w:szCs w:val="20"/>
        </w:rPr>
        <w:t>5</w:t>
      </w:r>
      <w:r w:rsidRPr="00C94632">
        <w:rPr>
          <w:rStyle w:val="FontStyle18"/>
          <w:b w:val="0"/>
          <w:sz w:val="20"/>
          <w:szCs w:val="20"/>
        </w:rPr>
        <w:t xml:space="preserve"> года</w:t>
      </w:r>
      <w:r w:rsidRPr="00E366BF">
        <w:rPr>
          <w:rStyle w:val="FontStyle15"/>
          <w:sz w:val="20"/>
          <w:szCs w:val="20"/>
        </w:rPr>
        <w:t xml:space="preserve"> конкурсные работы Художественной школе с учётом следующих требований: работы</w:t>
      </w:r>
      <w:r w:rsidR="00B675A7">
        <w:rPr>
          <w:rStyle w:val="FontStyle15"/>
          <w:sz w:val="20"/>
          <w:szCs w:val="20"/>
        </w:rPr>
        <w:t>,</w:t>
      </w:r>
      <w:r w:rsidRPr="00E366BF">
        <w:rPr>
          <w:rStyle w:val="FontStyle15"/>
          <w:sz w:val="20"/>
          <w:szCs w:val="20"/>
        </w:rPr>
        <w:t xml:space="preserve"> оформленные в паспарту (не более </w:t>
      </w:r>
      <w:smartTag w:uri="urn:schemas-microsoft-com:office:smarttags" w:element="metricconverter">
        <w:smartTagPr>
          <w:attr w:name="ProductID" w:val="12 г"/>
        </w:smartTagPr>
        <w:r w:rsidRPr="00E366BF">
          <w:rPr>
            <w:rStyle w:val="FontStyle15"/>
            <w:sz w:val="20"/>
            <w:szCs w:val="20"/>
          </w:rPr>
          <w:t>5 см</w:t>
        </w:r>
      </w:smartTag>
      <w:r w:rsidRPr="00E366BF">
        <w:rPr>
          <w:rStyle w:val="FontStyle15"/>
          <w:sz w:val="20"/>
          <w:szCs w:val="20"/>
        </w:rPr>
        <w:t>), форматом не более А</w:t>
      </w:r>
      <w:proofErr w:type="gramStart"/>
      <w:r w:rsidRPr="00E366BF">
        <w:rPr>
          <w:rStyle w:val="FontStyle15"/>
          <w:sz w:val="20"/>
          <w:szCs w:val="20"/>
        </w:rPr>
        <w:t>2</w:t>
      </w:r>
      <w:proofErr w:type="gramEnd"/>
      <w:r w:rsidRPr="00E366BF">
        <w:rPr>
          <w:rStyle w:val="FontStyle15"/>
          <w:sz w:val="20"/>
          <w:szCs w:val="20"/>
        </w:rPr>
        <w:t>, с этикеткой (в правом нижнем углу с лицевой стороны паспар</w:t>
      </w:r>
      <w:r w:rsidR="00B675A7">
        <w:rPr>
          <w:rStyle w:val="FontStyle15"/>
          <w:sz w:val="20"/>
          <w:szCs w:val="20"/>
        </w:rPr>
        <w:t>ту), где указаны:</w:t>
      </w:r>
      <w:r w:rsidRPr="00E366BF">
        <w:rPr>
          <w:rStyle w:val="FontStyle15"/>
          <w:sz w:val="20"/>
          <w:szCs w:val="20"/>
        </w:rPr>
        <w:t xml:space="preserve"> фамилия, имя, возраст автора, название работы, техника исполнения, фамилия, имя, отчество преподавателя, наименование учреждения, населённый пункт.</w:t>
      </w:r>
    </w:p>
    <w:p w:rsidR="00E366BF" w:rsidRPr="00E366BF" w:rsidRDefault="00E366BF" w:rsidP="00E366BF">
      <w:pPr>
        <w:pStyle w:val="Style5"/>
        <w:widowControl/>
        <w:tabs>
          <w:tab w:val="left" w:pos="7800"/>
        </w:tabs>
        <w:spacing w:line="360" w:lineRule="auto"/>
        <w:ind w:left="72"/>
        <w:contextualSpacing/>
        <w:jc w:val="both"/>
        <w:rPr>
          <w:rStyle w:val="FontStyle15"/>
          <w:sz w:val="20"/>
          <w:szCs w:val="20"/>
        </w:rPr>
      </w:pPr>
      <w:r w:rsidRPr="00E366BF">
        <w:rPr>
          <w:rStyle w:val="FontStyle15"/>
          <w:sz w:val="20"/>
          <w:szCs w:val="20"/>
        </w:rPr>
        <w:t>Работы с общим списком отправляются по почте в плоском пакете.</w:t>
      </w:r>
      <w:r w:rsidRPr="00E366BF">
        <w:rPr>
          <w:rStyle w:val="FontStyle15"/>
          <w:sz w:val="20"/>
          <w:szCs w:val="20"/>
        </w:rPr>
        <w:tab/>
      </w:r>
    </w:p>
    <w:p w:rsidR="00E366BF" w:rsidRDefault="00E366BF" w:rsidP="00E366BF">
      <w:pPr>
        <w:pStyle w:val="Style9"/>
        <w:widowControl/>
        <w:tabs>
          <w:tab w:val="left" w:pos="427"/>
        </w:tabs>
        <w:spacing w:line="360" w:lineRule="auto"/>
        <w:contextualSpacing/>
        <w:jc w:val="both"/>
        <w:rPr>
          <w:rStyle w:val="FontStyle15"/>
          <w:sz w:val="20"/>
          <w:szCs w:val="20"/>
        </w:rPr>
      </w:pPr>
      <w:r w:rsidRPr="00E366BF">
        <w:rPr>
          <w:rStyle w:val="FontStyle15"/>
          <w:sz w:val="20"/>
          <w:szCs w:val="20"/>
        </w:rPr>
        <w:lastRenderedPageBreak/>
        <w:t xml:space="preserve">3.4. Предоставить не более 15-20 авторских работ в </w:t>
      </w:r>
      <w:r w:rsidR="00B675A7">
        <w:rPr>
          <w:rStyle w:val="FontStyle15"/>
          <w:sz w:val="20"/>
          <w:szCs w:val="20"/>
        </w:rPr>
        <w:t>разных</w:t>
      </w:r>
      <w:r w:rsidRPr="00E366BF">
        <w:rPr>
          <w:rStyle w:val="FontStyle15"/>
          <w:sz w:val="20"/>
          <w:szCs w:val="20"/>
        </w:rPr>
        <w:t xml:space="preserve"> номинаци</w:t>
      </w:r>
      <w:r w:rsidR="00B675A7">
        <w:rPr>
          <w:rStyle w:val="FontStyle15"/>
          <w:sz w:val="20"/>
          <w:szCs w:val="20"/>
        </w:rPr>
        <w:t>ях</w:t>
      </w:r>
      <w:r w:rsidRPr="00E366BF">
        <w:rPr>
          <w:rStyle w:val="FontStyle15"/>
          <w:sz w:val="20"/>
          <w:szCs w:val="20"/>
        </w:rPr>
        <w:t xml:space="preserve">. </w:t>
      </w:r>
    </w:p>
    <w:p w:rsidR="00E366BF" w:rsidRPr="00E419B0" w:rsidRDefault="00E366BF" w:rsidP="00E366BF">
      <w:pPr>
        <w:pStyle w:val="Style9"/>
        <w:widowControl/>
        <w:tabs>
          <w:tab w:val="left" w:pos="427"/>
        </w:tabs>
        <w:spacing w:line="360" w:lineRule="auto"/>
        <w:contextualSpacing/>
        <w:jc w:val="both"/>
        <w:rPr>
          <w:rStyle w:val="FontStyle15"/>
          <w:sz w:val="20"/>
          <w:szCs w:val="20"/>
        </w:rPr>
      </w:pPr>
      <w:r w:rsidRPr="00E419B0">
        <w:rPr>
          <w:rStyle w:val="FontStyle15"/>
          <w:sz w:val="20"/>
          <w:szCs w:val="20"/>
        </w:rPr>
        <w:t>3.5.</w:t>
      </w:r>
      <w:r w:rsidR="00F209E1" w:rsidRPr="00E419B0">
        <w:rPr>
          <w:rStyle w:val="FontStyle15"/>
          <w:sz w:val="20"/>
          <w:szCs w:val="20"/>
        </w:rPr>
        <w:t xml:space="preserve"> Об</w:t>
      </w:r>
      <w:r w:rsidR="003275CD">
        <w:rPr>
          <w:rStyle w:val="FontStyle15"/>
          <w:sz w:val="20"/>
          <w:szCs w:val="20"/>
        </w:rPr>
        <w:t>щая цена договора составляет 1 0</w:t>
      </w:r>
      <w:r w:rsidR="00F209E1" w:rsidRPr="00E419B0">
        <w:rPr>
          <w:rStyle w:val="FontStyle15"/>
          <w:sz w:val="20"/>
          <w:szCs w:val="20"/>
        </w:rPr>
        <w:t xml:space="preserve">00 (одна тысяча) рублей 00 копеек, НДС не предусмотрен. </w:t>
      </w:r>
      <w:r w:rsidRPr="00E419B0">
        <w:rPr>
          <w:rStyle w:val="FontStyle15"/>
          <w:sz w:val="20"/>
          <w:szCs w:val="20"/>
        </w:rPr>
        <w:t xml:space="preserve"> </w:t>
      </w:r>
      <w:r w:rsidR="00F209E1" w:rsidRPr="00E419B0">
        <w:rPr>
          <w:rStyle w:val="FontStyle15"/>
          <w:sz w:val="20"/>
          <w:szCs w:val="20"/>
        </w:rPr>
        <w:t xml:space="preserve">Участник </w:t>
      </w:r>
      <w:r w:rsidR="00760D8D">
        <w:rPr>
          <w:rStyle w:val="FontStyle15"/>
          <w:sz w:val="20"/>
          <w:szCs w:val="20"/>
        </w:rPr>
        <w:t xml:space="preserve">выставки </w:t>
      </w:r>
      <w:r w:rsidR="00F209E1" w:rsidRPr="00E419B0">
        <w:rPr>
          <w:rStyle w:val="FontStyle15"/>
          <w:sz w:val="20"/>
          <w:szCs w:val="20"/>
        </w:rPr>
        <w:t>обязуется п</w:t>
      </w:r>
      <w:r w:rsidRPr="00E419B0">
        <w:rPr>
          <w:rStyle w:val="FontStyle15"/>
          <w:sz w:val="20"/>
          <w:szCs w:val="20"/>
        </w:rPr>
        <w:t>роизвести оплату орга</w:t>
      </w:r>
      <w:r w:rsidR="00B675A7">
        <w:rPr>
          <w:rStyle w:val="FontStyle15"/>
          <w:sz w:val="20"/>
          <w:szCs w:val="20"/>
        </w:rPr>
        <w:t>низационного взноса</w:t>
      </w:r>
      <w:r w:rsidRPr="00E419B0">
        <w:rPr>
          <w:rStyle w:val="FontStyle15"/>
          <w:sz w:val="20"/>
          <w:szCs w:val="20"/>
        </w:rPr>
        <w:t xml:space="preserve"> за участие в выставке до </w:t>
      </w:r>
      <w:r w:rsidR="003275CD">
        <w:rPr>
          <w:rStyle w:val="FontStyle15"/>
          <w:sz w:val="20"/>
          <w:szCs w:val="20"/>
        </w:rPr>
        <w:t>1</w:t>
      </w:r>
      <w:r w:rsidR="00B93862">
        <w:rPr>
          <w:rStyle w:val="FontStyle15"/>
          <w:sz w:val="20"/>
          <w:szCs w:val="20"/>
        </w:rPr>
        <w:t>3</w:t>
      </w:r>
      <w:r w:rsidRPr="00E419B0">
        <w:rPr>
          <w:rStyle w:val="FontStyle15"/>
          <w:sz w:val="20"/>
          <w:szCs w:val="20"/>
        </w:rPr>
        <w:t xml:space="preserve"> марта 202</w:t>
      </w:r>
      <w:r w:rsidR="00B93862">
        <w:rPr>
          <w:rStyle w:val="FontStyle15"/>
          <w:sz w:val="20"/>
          <w:szCs w:val="20"/>
        </w:rPr>
        <w:t>5</w:t>
      </w:r>
      <w:r w:rsidRPr="00E419B0">
        <w:rPr>
          <w:rStyle w:val="FontStyle15"/>
          <w:sz w:val="20"/>
          <w:szCs w:val="20"/>
        </w:rPr>
        <w:t xml:space="preserve"> г. Форма оплаты взноса - безналичный расчет. </w:t>
      </w:r>
      <w:r w:rsidR="00367450" w:rsidRPr="00E419B0">
        <w:rPr>
          <w:rStyle w:val="FontStyle15"/>
          <w:sz w:val="20"/>
          <w:szCs w:val="20"/>
        </w:rPr>
        <w:t xml:space="preserve"> </w:t>
      </w:r>
      <w:r w:rsidRPr="00E419B0">
        <w:rPr>
          <w:rStyle w:val="FontStyle15"/>
          <w:sz w:val="20"/>
          <w:szCs w:val="20"/>
        </w:rPr>
        <w:t>Организационный взнос пер</w:t>
      </w:r>
      <w:r w:rsidR="007554C8" w:rsidRPr="00E419B0">
        <w:rPr>
          <w:rStyle w:val="FontStyle15"/>
          <w:sz w:val="20"/>
          <w:szCs w:val="20"/>
        </w:rPr>
        <w:t>ечисляется на счет МАУ ДО «ДХШ»</w:t>
      </w:r>
      <w:r w:rsidRPr="00E419B0">
        <w:rPr>
          <w:rStyle w:val="FontStyle15"/>
          <w:sz w:val="20"/>
          <w:szCs w:val="20"/>
        </w:rPr>
        <w:t xml:space="preserve"> г. Ишима.</w:t>
      </w:r>
    </w:p>
    <w:p w:rsidR="0081484C" w:rsidRPr="00E366BF" w:rsidRDefault="00B675A7" w:rsidP="00E366BF">
      <w:pPr>
        <w:pStyle w:val="Style9"/>
        <w:widowControl/>
        <w:tabs>
          <w:tab w:val="left" w:pos="427"/>
        </w:tabs>
        <w:spacing w:line="360" w:lineRule="auto"/>
        <w:contextualSpacing/>
        <w:jc w:val="both"/>
        <w:rPr>
          <w:rStyle w:val="FontStyle19"/>
          <w:b w:val="0"/>
          <w:bCs w:val="0"/>
          <w:i w:val="0"/>
          <w:iCs w:val="0"/>
          <w:sz w:val="20"/>
          <w:szCs w:val="20"/>
        </w:rPr>
      </w:pPr>
      <w:r>
        <w:rPr>
          <w:rStyle w:val="FontStyle15"/>
          <w:sz w:val="20"/>
          <w:szCs w:val="20"/>
        </w:rPr>
        <w:t xml:space="preserve">3.6. </w:t>
      </w:r>
      <w:r w:rsidR="0081484C" w:rsidRPr="00E419B0">
        <w:rPr>
          <w:rStyle w:val="FontStyle15"/>
          <w:sz w:val="20"/>
          <w:szCs w:val="20"/>
        </w:rPr>
        <w:tab/>
        <w:t>В случае уменьшения Участнику соответствующими муниципальными органами в установленном порядке ранее доведенных лимитов бюджетных обязательств, приводящего к невозможности исполнения Участником обязательств по Договору, о чем Участник уведомляет Художественную школу, Стороны согласовывают в соответствии с законодательством Российской Федерации новые условия, в том числе по цене и (или) объему услуг.</w:t>
      </w:r>
    </w:p>
    <w:p w:rsidR="00E366BF" w:rsidRPr="00E366BF" w:rsidRDefault="00E366BF" w:rsidP="00E366BF">
      <w:pPr>
        <w:pStyle w:val="Style6"/>
        <w:widowControl/>
        <w:spacing w:line="360" w:lineRule="auto"/>
        <w:ind w:right="158"/>
        <w:contextualSpacing/>
        <w:jc w:val="center"/>
        <w:rPr>
          <w:rStyle w:val="FontStyle17"/>
          <w:sz w:val="20"/>
          <w:szCs w:val="20"/>
        </w:rPr>
      </w:pPr>
    </w:p>
    <w:p w:rsidR="00E366BF" w:rsidRPr="00E366BF" w:rsidRDefault="00E366BF" w:rsidP="00E366BF">
      <w:pPr>
        <w:pStyle w:val="Style6"/>
        <w:widowControl/>
        <w:spacing w:line="360" w:lineRule="auto"/>
        <w:ind w:right="158"/>
        <w:contextualSpacing/>
        <w:jc w:val="center"/>
        <w:rPr>
          <w:rStyle w:val="FontStyle17"/>
          <w:sz w:val="20"/>
          <w:szCs w:val="20"/>
        </w:rPr>
      </w:pPr>
      <w:r w:rsidRPr="00E366BF">
        <w:rPr>
          <w:rStyle w:val="FontStyle17"/>
          <w:sz w:val="20"/>
          <w:szCs w:val="20"/>
        </w:rPr>
        <w:t>4. СРОКИ ДЕЙСТВИЯ ДОГОВОРА</w:t>
      </w:r>
    </w:p>
    <w:p w:rsidR="00E366BF" w:rsidRPr="00E366BF" w:rsidRDefault="00E366BF" w:rsidP="003D4895">
      <w:pPr>
        <w:pStyle w:val="Style5"/>
        <w:widowControl/>
        <w:tabs>
          <w:tab w:val="left" w:pos="8352"/>
        </w:tabs>
        <w:spacing w:line="360" w:lineRule="auto"/>
        <w:contextualSpacing/>
        <w:jc w:val="both"/>
        <w:rPr>
          <w:rStyle w:val="FontStyle17"/>
          <w:b w:val="0"/>
          <w:bCs w:val="0"/>
          <w:sz w:val="20"/>
          <w:szCs w:val="20"/>
        </w:rPr>
      </w:pPr>
      <w:r w:rsidRPr="00E366BF">
        <w:rPr>
          <w:rStyle w:val="FontStyle15"/>
          <w:sz w:val="20"/>
          <w:szCs w:val="20"/>
        </w:rPr>
        <w:t>4.1. Настоящий договор вступает в силу с момента его подписания сторонами и действует до 30 апреля 202</w:t>
      </w:r>
      <w:r w:rsidR="00B93862">
        <w:rPr>
          <w:rStyle w:val="FontStyle15"/>
          <w:sz w:val="20"/>
          <w:szCs w:val="20"/>
        </w:rPr>
        <w:t>5</w:t>
      </w:r>
      <w:r w:rsidRPr="00E366BF">
        <w:rPr>
          <w:rStyle w:val="FontStyle15"/>
          <w:sz w:val="20"/>
          <w:szCs w:val="20"/>
        </w:rPr>
        <w:t xml:space="preserve"> года.</w:t>
      </w:r>
    </w:p>
    <w:p w:rsidR="00E366BF" w:rsidRPr="00E366BF" w:rsidRDefault="00E366BF" w:rsidP="00E366BF">
      <w:pPr>
        <w:pStyle w:val="Style5"/>
        <w:widowControl/>
        <w:tabs>
          <w:tab w:val="left" w:pos="8352"/>
        </w:tabs>
        <w:spacing w:line="360" w:lineRule="auto"/>
        <w:ind w:left="67"/>
        <w:contextualSpacing/>
        <w:jc w:val="center"/>
        <w:rPr>
          <w:rStyle w:val="FontStyle17"/>
          <w:sz w:val="20"/>
          <w:szCs w:val="20"/>
        </w:rPr>
      </w:pPr>
    </w:p>
    <w:p w:rsidR="00E366BF" w:rsidRPr="00E366BF" w:rsidRDefault="00E366BF" w:rsidP="00E366BF">
      <w:pPr>
        <w:pStyle w:val="Style5"/>
        <w:widowControl/>
        <w:tabs>
          <w:tab w:val="left" w:pos="8352"/>
        </w:tabs>
        <w:spacing w:line="360" w:lineRule="auto"/>
        <w:ind w:left="67"/>
        <w:contextualSpacing/>
        <w:jc w:val="center"/>
        <w:rPr>
          <w:rStyle w:val="FontStyle17"/>
          <w:b w:val="0"/>
          <w:bCs w:val="0"/>
          <w:sz w:val="20"/>
          <w:szCs w:val="20"/>
        </w:rPr>
      </w:pPr>
      <w:r w:rsidRPr="00E366BF">
        <w:rPr>
          <w:rStyle w:val="FontStyle17"/>
          <w:sz w:val="20"/>
          <w:szCs w:val="20"/>
        </w:rPr>
        <w:t>5. ПОРЯДОК РАЗРЕШЕНИЯ СПОРОВ</w:t>
      </w:r>
    </w:p>
    <w:p w:rsidR="00E366BF" w:rsidRPr="00E366BF" w:rsidRDefault="00E366BF" w:rsidP="00E366BF">
      <w:pPr>
        <w:pStyle w:val="Style9"/>
        <w:widowControl/>
        <w:tabs>
          <w:tab w:val="left" w:pos="427"/>
        </w:tabs>
        <w:spacing w:line="360" w:lineRule="auto"/>
        <w:contextualSpacing/>
        <w:jc w:val="both"/>
        <w:rPr>
          <w:rStyle w:val="FontStyle15"/>
          <w:sz w:val="20"/>
          <w:szCs w:val="20"/>
        </w:rPr>
      </w:pPr>
      <w:r w:rsidRPr="00E366BF">
        <w:rPr>
          <w:rStyle w:val="FontStyle15"/>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366BF" w:rsidRPr="00E366BF" w:rsidRDefault="00E366BF" w:rsidP="00E366BF">
      <w:pPr>
        <w:pStyle w:val="Style9"/>
        <w:widowControl/>
        <w:tabs>
          <w:tab w:val="left" w:pos="427"/>
        </w:tabs>
        <w:spacing w:line="360" w:lineRule="auto"/>
        <w:contextualSpacing/>
        <w:jc w:val="both"/>
        <w:rPr>
          <w:rStyle w:val="FontStyle15"/>
          <w:sz w:val="20"/>
          <w:szCs w:val="20"/>
        </w:rPr>
      </w:pPr>
      <w:r w:rsidRPr="00E366BF">
        <w:rPr>
          <w:rStyle w:val="FontStyle15"/>
          <w:sz w:val="20"/>
          <w:szCs w:val="20"/>
        </w:rPr>
        <w:t>5.2. В случае невозможности разрешения споров путем переговоров Стороны передают их на рассмотрение в Арбитражный суд Тюменской области.</w:t>
      </w:r>
    </w:p>
    <w:p w:rsidR="00E366BF" w:rsidRPr="00E366BF" w:rsidRDefault="00E366BF" w:rsidP="00E366BF">
      <w:pPr>
        <w:pStyle w:val="Style9"/>
        <w:widowControl/>
        <w:tabs>
          <w:tab w:val="left" w:pos="427"/>
        </w:tabs>
        <w:spacing w:line="360" w:lineRule="auto"/>
        <w:ind w:left="62"/>
        <w:contextualSpacing/>
        <w:jc w:val="both"/>
        <w:rPr>
          <w:rStyle w:val="FontStyle11"/>
          <w:rFonts w:ascii="Times New Roman" w:hAnsi="Times New Roman" w:cs="Times New Roman"/>
          <w:sz w:val="20"/>
          <w:szCs w:val="20"/>
        </w:rPr>
      </w:pPr>
    </w:p>
    <w:p w:rsidR="00E366BF" w:rsidRPr="00E366BF" w:rsidRDefault="00E366BF" w:rsidP="00E366BF">
      <w:pPr>
        <w:pStyle w:val="Style3"/>
        <w:widowControl/>
        <w:spacing w:line="360" w:lineRule="auto"/>
        <w:contextualSpacing/>
        <w:jc w:val="center"/>
        <w:rPr>
          <w:rStyle w:val="FontStyle11"/>
          <w:rFonts w:ascii="Times New Roman" w:hAnsi="Times New Roman" w:cs="Times New Roman"/>
          <w:b/>
          <w:sz w:val="20"/>
          <w:szCs w:val="20"/>
        </w:rPr>
      </w:pPr>
      <w:r w:rsidRPr="00E366BF">
        <w:rPr>
          <w:rStyle w:val="FontStyle11"/>
          <w:rFonts w:ascii="Times New Roman" w:hAnsi="Times New Roman" w:cs="Times New Roman"/>
          <w:b/>
          <w:sz w:val="20"/>
          <w:szCs w:val="20"/>
        </w:rPr>
        <w:t>6.  ДЕЙСТВИЕ НЕПРЕОДОЛИМОЙ СИЛЫ</w:t>
      </w:r>
    </w:p>
    <w:p w:rsidR="00E366BF" w:rsidRPr="00E366BF" w:rsidRDefault="00E366BF" w:rsidP="00E366BF">
      <w:pPr>
        <w:pStyle w:val="Style2"/>
        <w:widowControl/>
        <w:tabs>
          <w:tab w:val="left" w:pos="379"/>
        </w:tabs>
        <w:spacing w:line="360" w:lineRule="auto"/>
        <w:ind w:left="14" w:right="5"/>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 xml:space="preserve">6.1.Ни одна из Сторон не несет ответственности перед другой Стороной за невыполнение обязательств, возникших </w:t>
      </w:r>
    </w:p>
    <w:p w:rsidR="00E366BF" w:rsidRPr="00E366BF" w:rsidRDefault="00E366BF" w:rsidP="00E366BF">
      <w:pPr>
        <w:pStyle w:val="Style2"/>
        <w:widowControl/>
        <w:tabs>
          <w:tab w:val="left" w:pos="379"/>
        </w:tabs>
        <w:spacing w:line="360" w:lineRule="auto"/>
        <w:ind w:left="14" w:right="5"/>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E366BF" w:rsidRPr="00E366BF" w:rsidRDefault="00E366BF" w:rsidP="00E366BF">
      <w:pPr>
        <w:pStyle w:val="Style2"/>
        <w:widowControl/>
        <w:tabs>
          <w:tab w:val="left" w:pos="379"/>
        </w:tabs>
        <w:spacing w:line="360" w:lineRule="auto"/>
        <w:ind w:right="10"/>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6.2.Сторона, которая не исполняет своего обязательства, должна дать извещение другой Стороне о препятствии и его влиянии на исполнение обязательств по настоящему Договору.</w:t>
      </w:r>
    </w:p>
    <w:p w:rsidR="00E366BF" w:rsidRDefault="00E366BF" w:rsidP="00E366BF">
      <w:pPr>
        <w:pStyle w:val="Style2"/>
        <w:widowControl/>
        <w:tabs>
          <w:tab w:val="left" w:pos="379"/>
        </w:tabs>
        <w:spacing w:line="360" w:lineRule="auto"/>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6.3.Сторона,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367450" w:rsidRPr="00E366BF" w:rsidRDefault="00367450" w:rsidP="00E366BF">
      <w:pPr>
        <w:pStyle w:val="Style2"/>
        <w:widowControl/>
        <w:tabs>
          <w:tab w:val="left" w:pos="379"/>
        </w:tabs>
        <w:spacing w:line="360" w:lineRule="auto"/>
        <w:contextualSpacing/>
        <w:jc w:val="both"/>
        <w:rPr>
          <w:rStyle w:val="FontStyle11"/>
          <w:rFonts w:ascii="Times New Roman" w:hAnsi="Times New Roman" w:cs="Times New Roman"/>
          <w:sz w:val="20"/>
          <w:szCs w:val="20"/>
        </w:rPr>
      </w:pPr>
    </w:p>
    <w:p w:rsidR="00E366BF" w:rsidRPr="00E366BF" w:rsidRDefault="00E366BF" w:rsidP="00E366BF">
      <w:pPr>
        <w:pStyle w:val="Style3"/>
        <w:widowControl/>
        <w:spacing w:line="360" w:lineRule="auto"/>
        <w:ind w:right="14"/>
        <w:contextualSpacing/>
        <w:jc w:val="center"/>
        <w:rPr>
          <w:rStyle w:val="FontStyle11"/>
          <w:rFonts w:ascii="Times New Roman" w:hAnsi="Times New Roman" w:cs="Times New Roman"/>
          <w:b/>
          <w:sz w:val="20"/>
          <w:szCs w:val="20"/>
        </w:rPr>
      </w:pPr>
      <w:r w:rsidRPr="00E366BF">
        <w:rPr>
          <w:rStyle w:val="FontStyle11"/>
          <w:rFonts w:ascii="Times New Roman" w:hAnsi="Times New Roman" w:cs="Times New Roman"/>
          <w:b/>
          <w:sz w:val="20"/>
          <w:szCs w:val="20"/>
        </w:rPr>
        <w:t>7. АНТИКОРРУПЦИОННАЯ ОГОВОРКА</w:t>
      </w:r>
    </w:p>
    <w:p w:rsidR="00E366BF" w:rsidRPr="00E366BF" w:rsidRDefault="00E366BF" w:rsidP="00E366BF">
      <w:pPr>
        <w:spacing w:after="0" w:line="360" w:lineRule="auto"/>
        <w:jc w:val="both"/>
        <w:textAlignment w:val="baseline"/>
        <w:rPr>
          <w:rFonts w:ascii="Times New Roman" w:hAnsi="Times New Roman"/>
          <w:sz w:val="20"/>
          <w:szCs w:val="20"/>
        </w:rPr>
      </w:pPr>
      <w:r w:rsidRPr="00E366BF">
        <w:rPr>
          <w:rFonts w:ascii="Times New Roman" w:hAnsi="Times New Roman"/>
          <w:sz w:val="20"/>
          <w:szCs w:val="20"/>
          <w:bdr w:val="none" w:sz="0" w:space="0" w:color="auto" w:frame="1"/>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366BF" w:rsidRPr="00E366BF" w:rsidRDefault="00E366BF" w:rsidP="00E366BF">
      <w:pPr>
        <w:spacing w:after="0" w:line="360" w:lineRule="auto"/>
        <w:jc w:val="both"/>
        <w:textAlignment w:val="baseline"/>
        <w:rPr>
          <w:rFonts w:ascii="Times New Roman" w:hAnsi="Times New Roman"/>
          <w:sz w:val="20"/>
          <w:szCs w:val="20"/>
        </w:rPr>
      </w:pPr>
      <w:r w:rsidRPr="00E366BF">
        <w:rPr>
          <w:rFonts w:ascii="Times New Roman" w:hAnsi="Times New Roman"/>
          <w:sz w:val="20"/>
          <w:szCs w:val="20"/>
          <w:bdr w:val="none" w:sz="0" w:space="0" w:color="auto" w:frame="1"/>
        </w:rPr>
        <w:t xml:space="preserve">7.2. 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w:t>
      </w:r>
      <w:r w:rsidRPr="00E366BF">
        <w:rPr>
          <w:rFonts w:ascii="Times New Roman" w:hAnsi="Times New Roman"/>
          <w:sz w:val="20"/>
          <w:szCs w:val="20"/>
          <w:bdr w:val="none" w:sz="0" w:space="0" w:color="auto" w:frame="1"/>
        </w:rPr>
        <w:lastRenderedPageBreak/>
        <w:t>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366BF" w:rsidRPr="00E366BF" w:rsidRDefault="00E366BF" w:rsidP="00E366BF">
      <w:pPr>
        <w:spacing w:line="360" w:lineRule="auto"/>
        <w:jc w:val="both"/>
        <w:textAlignment w:val="baseline"/>
        <w:rPr>
          <w:rFonts w:ascii="Times New Roman" w:hAnsi="Times New Roman"/>
          <w:sz w:val="20"/>
          <w:szCs w:val="20"/>
        </w:rPr>
      </w:pPr>
      <w:r w:rsidRPr="00E366BF">
        <w:rPr>
          <w:rFonts w:ascii="Times New Roman" w:hAnsi="Times New Roman"/>
          <w:sz w:val="20"/>
          <w:szCs w:val="20"/>
          <w:bdr w:val="none" w:sz="0" w:space="0" w:color="auto" w:frame="1"/>
        </w:rPr>
        <w:t>7.3.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366BF" w:rsidRPr="00E366BF" w:rsidRDefault="00E366BF" w:rsidP="00E366BF">
      <w:pPr>
        <w:pStyle w:val="Style3"/>
        <w:widowControl/>
        <w:spacing w:line="360" w:lineRule="auto"/>
        <w:ind w:right="14"/>
        <w:contextualSpacing/>
        <w:rPr>
          <w:rStyle w:val="FontStyle11"/>
          <w:rFonts w:ascii="Times New Roman" w:hAnsi="Times New Roman" w:cs="Times New Roman"/>
          <w:b/>
          <w:sz w:val="20"/>
          <w:szCs w:val="20"/>
        </w:rPr>
      </w:pPr>
      <w:r w:rsidRPr="00E366BF">
        <w:rPr>
          <w:rFonts w:eastAsia="Calibri"/>
          <w:b/>
          <w:sz w:val="26"/>
          <w:szCs w:val="26"/>
          <w:lang w:eastAsia="en-US"/>
        </w:rPr>
        <w:t xml:space="preserve">                                              </w:t>
      </w:r>
      <w:r w:rsidRPr="00E366BF">
        <w:rPr>
          <w:rStyle w:val="FontStyle11"/>
          <w:rFonts w:ascii="Times New Roman" w:hAnsi="Times New Roman" w:cs="Times New Roman"/>
          <w:b/>
          <w:sz w:val="20"/>
          <w:szCs w:val="20"/>
        </w:rPr>
        <w:t>8.  ЗАКЛЮЧИТЕЛЬНЫЕ ПОЛОЖЕНИЯ</w:t>
      </w:r>
    </w:p>
    <w:p w:rsidR="00E366BF" w:rsidRPr="00E366BF" w:rsidRDefault="00E366BF" w:rsidP="00E366BF">
      <w:pPr>
        <w:pStyle w:val="Style2"/>
        <w:widowControl/>
        <w:tabs>
          <w:tab w:val="left" w:pos="360"/>
        </w:tabs>
        <w:spacing w:line="360" w:lineRule="auto"/>
        <w:ind w:right="10"/>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8.1. При заключении настоящего Договора Стороны руководствовались действующим законодательством. Отношения между Сторонами, неурегулированные настоящим Договором, регулируются действующим законодательством.</w:t>
      </w:r>
    </w:p>
    <w:p w:rsidR="00E366BF" w:rsidRPr="00E366BF" w:rsidRDefault="00E366BF" w:rsidP="00E366BF">
      <w:pPr>
        <w:pStyle w:val="Style2"/>
        <w:widowControl/>
        <w:tabs>
          <w:tab w:val="left" w:pos="360"/>
        </w:tabs>
        <w:spacing w:line="360" w:lineRule="auto"/>
        <w:ind w:right="14"/>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8.2. Любые изменения и дополнения к настоящему Договору действительны лишь при условии, что они совершены в письменном виде дополнительного соглашения, являющегося неотъемлемой частью настоящего Договора, подписаны уполномоченными органами (представителями) Сторон и заверены печатями Сторон.</w:t>
      </w:r>
    </w:p>
    <w:p w:rsidR="00E366BF" w:rsidRPr="00E366BF" w:rsidRDefault="00E366BF" w:rsidP="00E366BF">
      <w:pPr>
        <w:pStyle w:val="Style2"/>
        <w:widowControl/>
        <w:tabs>
          <w:tab w:val="left" w:pos="360"/>
        </w:tabs>
        <w:spacing w:line="360" w:lineRule="auto"/>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8.3. Приложения к настоящему Договору являются его неотъемлемыми частями.</w:t>
      </w:r>
    </w:p>
    <w:p w:rsidR="00E366BF" w:rsidRPr="00E366BF" w:rsidRDefault="00E366BF" w:rsidP="00E366BF">
      <w:pPr>
        <w:pStyle w:val="Style4"/>
        <w:widowControl/>
        <w:spacing w:line="360" w:lineRule="auto"/>
        <w:ind w:left="5" w:right="24" w:firstLine="0"/>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8.3.1.Приложениями к настоящему Договору являются любые документы, подписанные Сторонами, в которых содержится ссылка на настоящий Договор.</w:t>
      </w:r>
    </w:p>
    <w:p w:rsidR="00E366BF" w:rsidRPr="00E366BF" w:rsidRDefault="00E366BF" w:rsidP="00E366BF">
      <w:pPr>
        <w:pStyle w:val="Style2"/>
        <w:widowControl/>
        <w:tabs>
          <w:tab w:val="left" w:pos="451"/>
        </w:tabs>
        <w:spacing w:line="360" w:lineRule="auto"/>
        <w:ind w:left="5" w:right="14"/>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8.4. Настоящий Договор составлен в 2 (двух) подлинных экземплярах на русском языке, имеющих одинаковую юридическую силу, из которых:</w:t>
      </w:r>
    </w:p>
    <w:p w:rsidR="00E366BF" w:rsidRPr="00E366BF" w:rsidRDefault="00E366BF" w:rsidP="00E366BF">
      <w:pPr>
        <w:pStyle w:val="Style2"/>
        <w:widowControl/>
        <w:numPr>
          <w:ilvl w:val="0"/>
          <w:numId w:val="1"/>
        </w:numPr>
        <w:tabs>
          <w:tab w:val="left" w:pos="139"/>
        </w:tabs>
        <w:spacing w:line="360" w:lineRule="auto"/>
        <w:ind w:left="6"/>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1 (один) экземпляр передается Художественной школе;</w:t>
      </w:r>
    </w:p>
    <w:p w:rsidR="00E366BF" w:rsidRPr="00E366BF" w:rsidRDefault="00E366BF" w:rsidP="00E366BF">
      <w:pPr>
        <w:pStyle w:val="Style2"/>
        <w:widowControl/>
        <w:numPr>
          <w:ilvl w:val="0"/>
          <w:numId w:val="1"/>
        </w:numPr>
        <w:tabs>
          <w:tab w:val="left" w:pos="139"/>
        </w:tabs>
        <w:spacing w:line="360" w:lineRule="auto"/>
        <w:ind w:left="6"/>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1 (один) экземпляр передается Участнику выставки.</w:t>
      </w:r>
    </w:p>
    <w:p w:rsidR="00E366BF" w:rsidRPr="00E366BF" w:rsidRDefault="00E366BF" w:rsidP="00E366BF">
      <w:pPr>
        <w:pStyle w:val="Style1"/>
        <w:widowControl/>
        <w:spacing w:line="360" w:lineRule="auto"/>
        <w:ind w:firstLine="0"/>
        <w:contextualSpacing/>
        <w:jc w:val="both"/>
        <w:rPr>
          <w:rStyle w:val="FontStyle11"/>
          <w:rFonts w:ascii="Times New Roman" w:hAnsi="Times New Roman" w:cs="Times New Roman"/>
          <w:sz w:val="20"/>
          <w:szCs w:val="20"/>
        </w:rPr>
      </w:pPr>
      <w:r w:rsidRPr="00E366BF">
        <w:rPr>
          <w:rStyle w:val="FontStyle11"/>
          <w:rFonts w:ascii="Times New Roman" w:hAnsi="Times New Roman" w:cs="Times New Roman"/>
          <w:sz w:val="20"/>
          <w:szCs w:val="20"/>
        </w:rPr>
        <w:t xml:space="preserve">                               </w:t>
      </w:r>
    </w:p>
    <w:p w:rsidR="00E366BF" w:rsidRPr="00E366BF" w:rsidRDefault="00E366BF" w:rsidP="00E366BF">
      <w:pPr>
        <w:pStyle w:val="Style1"/>
        <w:widowControl/>
        <w:spacing w:line="360" w:lineRule="auto"/>
        <w:ind w:firstLine="0"/>
        <w:contextualSpacing/>
        <w:jc w:val="center"/>
        <w:rPr>
          <w:rStyle w:val="FontStyle11"/>
          <w:rFonts w:ascii="Times New Roman" w:hAnsi="Times New Roman" w:cs="Times New Roman"/>
          <w:b/>
          <w:sz w:val="20"/>
          <w:szCs w:val="20"/>
        </w:rPr>
      </w:pPr>
      <w:r w:rsidRPr="00E366BF">
        <w:rPr>
          <w:rStyle w:val="FontStyle11"/>
          <w:rFonts w:ascii="Times New Roman" w:hAnsi="Times New Roman" w:cs="Times New Roman"/>
          <w:b/>
          <w:sz w:val="20"/>
          <w:szCs w:val="20"/>
        </w:rPr>
        <w:t>9. ЮРИДИЧЕСКИЕ АДРЕСА И БАНКОВСКИЕ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5065"/>
      </w:tblGrid>
      <w:tr w:rsidR="00E366BF" w:rsidRPr="00E366BF" w:rsidTr="00770531">
        <w:tc>
          <w:tcPr>
            <w:tcW w:w="5449" w:type="dxa"/>
          </w:tcPr>
          <w:p w:rsidR="00E366BF" w:rsidRPr="00E366BF" w:rsidRDefault="00E366BF" w:rsidP="00770531">
            <w:pPr>
              <w:pStyle w:val="Style4"/>
              <w:widowControl/>
              <w:tabs>
                <w:tab w:val="center" w:pos="8654"/>
                <w:tab w:val="left" w:leader="underscore" w:pos="10157"/>
              </w:tabs>
              <w:spacing w:line="240" w:lineRule="auto"/>
              <w:ind w:firstLine="0"/>
              <w:contextualSpacing/>
              <w:jc w:val="center"/>
              <w:rPr>
                <w:rStyle w:val="FontStyle11"/>
                <w:rFonts w:ascii="Times New Roman" w:hAnsi="Times New Roman" w:cs="Times New Roman"/>
                <w:b/>
                <w:sz w:val="20"/>
                <w:szCs w:val="20"/>
              </w:rPr>
            </w:pPr>
            <w:r w:rsidRPr="00E366BF">
              <w:rPr>
                <w:rStyle w:val="FontStyle11"/>
                <w:rFonts w:ascii="Times New Roman" w:hAnsi="Times New Roman" w:cs="Times New Roman"/>
                <w:b/>
                <w:sz w:val="20"/>
                <w:szCs w:val="20"/>
              </w:rPr>
              <w:t>Художественная школа:</w:t>
            </w:r>
          </w:p>
          <w:p w:rsidR="00E366BF" w:rsidRPr="00E366BF"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b/>
                <w:sz w:val="20"/>
                <w:szCs w:val="20"/>
              </w:rPr>
            </w:pP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5"/>
                <w:sz w:val="20"/>
                <w:szCs w:val="20"/>
              </w:rPr>
            </w:pPr>
            <w:r w:rsidRPr="00DD1DCE">
              <w:rPr>
                <w:rStyle w:val="FontStyle11"/>
                <w:rFonts w:ascii="Times New Roman" w:hAnsi="Times New Roman" w:cs="Times New Roman"/>
                <w:sz w:val="20"/>
                <w:szCs w:val="20"/>
              </w:rPr>
              <w:t xml:space="preserve">МАУ ДО «ДХШ» г. Ишима                                                </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 xml:space="preserve">627753, Тюменская обл., г. Ишим,                                            </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 xml:space="preserve">ул. К.Маркса, 60Б/1,                                                                  </w:t>
            </w:r>
          </w:p>
          <w:p w:rsidR="00E366BF" w:rsidRPr="00DD1DCE" w:rsidRDefault="00E366BF" w:rsidP="00770531">
            <w:pPr>
              <w:pStyle w:val="Style4"/>
              <w:widowControl/>
              <w:tabs>
                <w:tab w:val="center" w:pos="8654"/>
                <w:tab w:val="left" w:leader="underscore" w:pos="10157"/>
              </w:tabs>
              <w:spacing w:line="240" w:lineRule="auto"/>
              <w:ind w:firstLine="0"/>
              <w:contextualSpacing/>
              <w:rPr>
                <w:sz w:val="20"/>
                <w:szCs w:val="20"/>
              </w:rPr>
            </w:pPr>
            <w:r w:rsidRPr="00DD1DCE">
              <w:rPr>
                <w:rStyle w:val="FontStyle11"/>
                <w:rFonts w:ascii="Times New Roman" w:hAnsi="Times New Roman" w:cs="Times New Roman"/>
                <w:sz w:val="20"/>
                <w:szCs w:val="20"/>
              </w:rPr>
              <w:t xml:space="preserve">Тел./факс: 8(34551) 7-46-10, 7-19-27                                                       </w:t>
            </w:r>
          </w:p>
          <w:p w:rsidR="00E366BF" w:rsidRPr="00700984"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lang w:val="en-US"/>
              </w:rPr>
              <w:t>e</w:t>
            </w:r>
            <w:r w:rsidRPr="00700984">
              <w:rPr>
                <w:rStyle w:val="FontStyle11"/>
                <w:rFonts w:ascii="Times New Roman" w:hAnsi="Times New Roman" w:cs="Times New Roman"/>
                <w:sz w:val="20"/>
                <w:szCs w:val="20"/>
              </w:rPr>
              <w:t>-</w:t>
            </w:r>
            <w:r w:rsidRPr="00DD1DCE">
              <w:rPr>
                <w:rStyle w:val="FontStyle11"/>
                <w:rFonts w:ascii="Times New Roman" w:hAnsi="Times New Roman" w:cs="Times New Roman"/>
                <w:sz w:val="20"/>
                <w:szCs w:val="20"/>
                <w:lang w:val="en-US"/>
              </w:rPr>
              <w:t>mail</w:t>
            </w:r>
            <w:r w:rsidRPr="00700984">
              <w:rPr>
                <w:rStyle w:val="FontStyle11"/>
                <w:rFonts w:ascii="Times New Roman" w:hAnsi="Times New Roman" w:cs="Times New Roman"/>
                <w:sz w:val="20"/>
                <w:szCs w:val="20"/>
              </w:rPr>
              <w:t xml:space="preserve">: </w:t>
            </w:r>
            <w:hyperlink r:id="rId6" w:history="1">
              <w:r w:rsidR="00B22A8C" w:rsidRPr="00906D3F">
                <w:rPr>
                  <w:rStyle w:val="a3"/>
                  <w:sz w:val="20"/>
                  <w:szCs w:val="20"/>
                  <w:lang w:val="en-US"/>
                </w:rPr>
                <w:t>dhsh</w:t>
              </w:r>
              <w:r w:rsidR="00B22A8C" w:rsidRPr="00700984">
                <w:rPr>
                  <w:rStyle w:val="a3"/>
                  <w:sz w:val="20"/>
                  <w:szCs w:val="20"/>
                </w:rPr>
                <w:t>-</w:t>
              </w:r>
              <w:r w:rsidR="00B22A8C" w:rsidRPr="00906D3F">
                <w:rPr>
                  <w:rStyle w:val="a3"/>
                  <w:sz w:val="20"/>
                  <w:szCs w:val="20"/>
                  <w:lang w:val="en-US"/>
                </w:rPr>
                <w:t>ishim</w:t>
              </w:r>
              <w:r w:rsidR="00B22A8C" w:rsidRPr="00700984">
                <w:rPr>
                  <w:rStyle w:val="a3"/>
                  <w:sz w:val="20"/>
                  <w:szCs w:val="20"/>
                </w:rPr>
                <w:t>@</w:t>
              </w:r>
              <w:r w:rsidR="00B22A8C" w:rsidRPr="00906D3F">
                <w:rPr>
                  <w:rStyle w:val="a3"/>
                  <w:sz w:val="20"/>
                  <w:szCs w:val="20"/>
                  <w:lang w:val="en-US"/>
                </w:rPr>
                <w:t>mail</w:t>
              </w:r>
              <w:r w:rsidR="00B22A8C" w:rsidRPr="00700984">
                <w:rPr>
                  <w:rStyle w:val="a3"/>
                  <w:sz w:val="20"/>
                  <w:szCs w:val="20"/>
                </w:rPr>
                <w:t>.</w:t>
              </w:r>
              <w:proofErr w:type="spellStart"/>
              <w:r w:rsidR="00B22A8C" w:rsidRPr="00906D3F">
                <w:rPr>
                  <w:rStyle w:val="a3"/>
                  <w:sz w:val="20"/>
                  <w:szCs w:val="20"/>
                  <w:lang w:val="en-US"/>
                </w:rPr>
                <w:t>ru</w:t>
              </w:r>
              <w:proofErr w:type="spellEnd"/>
            </w:hyperlink>
            <w:r w:rsidRPr="00700984">
              <w:rPr>
                <w:rStyle w:val="FontStyle11"/>
                <w:rFonts w:ascii="Times New Roman" w:hAnsi="Times New Roman" w:cs="Times New Roman"/>
                <w:sz w:val="20"/>
                <w:szCs w:val="20"/>
              </w:rPr>
              <w:t xml:space="preserve">                                                      </w:t>
            </w:r>
          </w:p>
          <w:p w:rsidR="00E366BF" w:rsidRPr="00DD1DCE" w:rsidRDefault="00E366BF" w:rsidP="00770531">
            <w:pPr>
              <w:pStyle w:val="Style4"/>
              <w:widowControl/>
              <w:tabs>
                <w:tab w:val="center" w:pos="8654"/>
                <w:tab w:val="left" w:leader="underscore" w:pos="10157"/>
              </w:tabs>
              <w:spacing w:line="240" w:lineRule="auto"/>
              <w:ind w:firstLine="0"/>
              <w:contextualSpacing/>
              <w:rPr>
                <w:sz w:val="20"/>
                <w:szCs w:val="20"/>
              </w:rPr>
            </w:pPr>
            <w:r w:rsidRPr="00DD1DCE">
              <w:rPr>
                <w:rStyle w:val="FontStyle11"/>
                <w:rFonts w:ascii="Times New Roman" w:hAnsi="Times New Roman" w:cs="Times New Roman"/>
                <w:sz w:val="20"/>
                <w:szCs w:val="20"/>
              </w:rPr>
              <w:t xml:space="preserve">ОГРН </w:t>
            </w:r>
            <w:r w:rsidR="00DD1DCE" w:rsidRPr="0071390A">
              <w:rPr>
                <w:sz w:val="18"/>
                <w:szCs w:val="18"/>
              </w:rPr>
              <w:t>1077205002214</w:t>
            </w:r>
            <w:r w:rsidRPr="00DD1DCE">
              <w:rPr>
                <w:rStyle w:val="FontStyle11"/>
                <w:rFonts w:ascii="Times New Roman" w:hAnsi="Times New Roman" w:cs="Times New Roman"/>
                <w:sz w:val="18"/>
                <w:szCs w:val="18"/>
              </w:rPr>
              <w:t xml:space="preserve"> </w:t>
            </w:r>
            <w:r w:rsidRPr="00DD1DCE">
              <w:rPr>
                <w:rStyle w:val="FontStyle11"/>
                <w:rFonts w:ascii="Times New Roman" w:hAnsi="Times New Roman" w:cs="Times New Roman"/>
                <w:sz w:val="20"/>
                <w:szCs w:val="20"/>
              </w:rPr>
              <w:t xml:space="preserve">                                                   </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 xml:space="preserve">ИНН </w:t>
            </w:r>
            <w:r w:rsidR="00DD1DCE" w:rsidRPr="0071390A">
              <w:rPr>
                <w:sz w:val="20"/>
                <w:szCs w:val="20"/>
              </w:rPr>
              <w:t>7205018844</w:t>
            </w:r>
            <w:r w:rsidRPr="00DD1DCE">
              <w:rPr>
                <w:rStyle w:val="FontStyle11"/>
                <w:rFonts w:ascii="Times New Roman" w:hAnsi="Times New Roman" w:cs="Times New Roman"/>
                <w:sz w:val="20"/>
                <w:szCs w:val="20"/>
              </w:rPr>
              <w:t xml:space="preserve">                                                                          </w:t>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r w:rsidRPr="00DD1DCE">
              <w:rPr>
                <w:rStyle w:val="FontStyle11"/>
                <w:rFonts w:ascii="Times New Roman" w:hAnsi="Times New Roman" w:cs="Times New Roman"/>
                <w:sz w:val="20"/>
                <w:szCs w:val="20"/>
              </w:rPr>
              <w:softHyphen/>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 xml:space="preserve">КПП </w:t>
            </w:r>
            <w:r w:rsidR="00DD1DCE" w:rsidRPr="0071390A">
              <w:rPr>
                <w:sz w:val="20"/>
                <w:szCs w:val="20"/>
              </w:rPr>
              <w:t>720501001</w:t>
            </w:r>
            <w:r w:rsidRPr="00DD1DCE">
              <w:rPr>
                <w:rStyle w:val="FontStyle11"/>
                <w:rFonts w:ascii="Times New Roman" w:hAnsi="Times New Roman" w:cs="Times New Roman"/>
                <w:sz w:val="20"/>
                <w:szCs w:val="20"/>
              </w:rPr>
              <w:t xml:space="preserve">                                                                            </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Банковские реквизиты:</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sz w:val="20"/>
                <w:szCs w:val="20"/>
              </w:rPr>
              <w:t>Комитет финансов</w:t>
            </w:r>
            <w:r w:rsidRPr="00DD1DCE">
              <w:rPr>
                <w:rStyle w:val="FontStyle11"/>
                <w:rFonts w:ascii="Times New Roman" w:hAnsi="Times New Roman" w:cs="Times New Roman"/>
                <w:sz w:val="20"/>
                <w:szCs w:val="20"/>
              </w:rPr>
              <w:t xml:space="preserve">  Администрации г. Ишима                                                                                                                                                  </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 xml:space="preserve">(МАУ ДО «ДХШ» г. Ишима,      </w:t>
            </w:r>
          </w:p>
          <w:p w:rsidR="00E366BF" w:rsidRPr="00DD1DCE" w:rsidRDefault="00E366BF" w:rsidP="00770531">
            <w:pPr>
              <w:rPr>
                <w:rStyle w:val="FontStyle11"/>
                <w:rFonts w:ascii="Times New Roman" w:hAnsi="Times New Roman" w:cs="Times New Roman"/>
              </w:rPr>
            </w:pPr>
            <w:r w:rsidRPr="00DD1DCE">
              <w:rPr>
                <w:rFonts w:ascii="Times New Roman" w:hAnsi="Times New Roman"/>
              </w:rPr>
              <w:t xml:space="preserve">л/с ЛС </w:t>
            </w:r>
            <w:r w:rsidR="00DD1DCE" w:rsidRPr="00DD1DCE">
              <w:rPr>
                <w:rFonts w:ascii="Times New Roman" w:hAnsi="Times New Roman"/>
              </w:rPr>
              <w:t>2250068</w:t>
            </w:r>
            <w:r w:rsidRPr="00DD1DCE">
              <w:rPr>
                <w:rFonts w:ascii="Times New Roman" w:hAnsi="Times New Roman"/>
              </w:rPr>
              <w:t xml:space="preserve"> УДХШ)                                                                 </w:t>
            </w:r>
            <w:r w:rsidRPr="00DD1DCE">
              <w:rPr>
                <w:rStyle w:val="FontStyle11"/>
                <w:rFonts w:ascii="Times New Roman" w:hAnsi="Times New Roman" w:cs="Times New Roman"/>
              </w:rPr>
              <w:t xml:space="preserve">                                          </w:t>
            </w:r>
          </w:p>
          <w:p w:rsidR="00E366BF" w:rsidRPr="00DD1DCE" w:rsidRDefault="00E366BF" w:rsidP="00770531">
            <w:pPr>
              <w:pStyle w:val="Style4"/>
              <w:widowControl/>
              <w:tabs>
                <w:tab w:val="center" w:pos="8654"/>
                <w:tab w:val="left" w:leader="underscore" w:pos="10157"/>
              </w:tabs>
              <w:spacing w:line="240" w:lineRule="auto"/>
              <w:ind w:firstLine="0"/>
              <w:contextualSpacing/>
              <w:rPr>
                <w:rStyle w:val="FontStyle11"/>
                <w:rFonts w:ascii="Times New Roman" w:hAnsi="Times New Roman" w:cs="Times New Roman"/>
                <w:sz w:val="20"/>
                <w:szCs w:val="20"/>
              </w:rPr>
            </w:pPr>
            <w:r w:rsidRPr="00DD1DCE">
              <w:rPr>
                <w:rStyle w:val="FontStyle11"/>
                <w:rFonts w:ascii="Times New Roman" w:hAnsi="Times New Roman" w:cs="Times New Roman"/>
                <w:sz w:val="20"/>
                <w:szCs w:val="20"/>
              </w:rPr>
              <w:t xml:space="preserve">Р/счёт </w:t>
            </w:r>
            <w:r w:rsidR="00DD1DCE" w:rsidRPr="00DD1DCE">
              <w:rPr>
                <w:sz w:val="20"/>
                <w:szCs w:val="20"/>
              </w:rPr>
              <w:t>03234643717050006700</w:t>
            </w:r>
            <w:r w:rsidRPr="00DD1DCE">
              <w:rPr>
                <w:rStyle w:val="FontStyle11"/>
                <w:rFonts w:ascii="Times New Roman" w:hAnsi="Times New Roman" w:cs="Times New Roman"/>
                <w:sz w:val="20"/>
                <w:szCs w:val="20"/>
              </w:rPr>
              <w:t xml:space="preserve">                                              </w:t>
            </w:r>
          </w:p>
          <w:p w:rsidR="00E366BF" w:rsidRPr="00DD1DCE" w:rsidRDefault="00E366BF" w:rsidP="00770531">
            <w:pPr>
              <w:pStyle w:val="Style4"/>
              <w:widowControl/>
              <w:tabs>
                <w:tab w:val="center" w:pos="8654"/>
                <w:tab w:val="left" w:leader="underscore" w:pos="10157"/>
              </w:tabs>
              <w:spacing w:line="240" w:lineRule="auto"/>
              <w:ind w:firstLine="0"/>
              <w:contextualSpacing/>
              <w:rPr>
                <w:sz w:val="20"/>
                <w:szCs w:val="20"/>
              </w:rPr>
            </w:pPr>
            <w:r w:rsidRPr="00DD1DCE">
              <w:rPr>
                <w:sz w:val="20"/>
                <w:szCs w:val="20"/>
              </w:rPr>
              <w:t xml:space="preserve">БИК </w:t>
            </w:r>
            <w:r w:rsidR="00DD1DCE" w:rsidRPr="00DD1DCE">
              <w:rPr>
                <w:sz w:val="20"/>
                <w:szCs w:val="20"/>
              </w:rPr>
              <w:t>017102101</w:t>
            </w:r>
            <w:r w:rsidRPr="00DD1DCE">
              <w:rPr>
                <w:sz w:val="20"/>
                <w:szCs w:val="20"/>
              </w:rPr>
              <w:t xml:space="preserve">                                                                  </w:t>
            </w:r>
          </w:p>
          <w:p w:rsidR="00E366BF" w:rsidRPr="00DD1DCE" w:rsidRDefault="00E366BF" w:rsidP="00770531">
            <w:pPr>
              <w:rPr>
                <w:rFonts w:ascii="Times New Roman" w:hAnsi="Times New Roman"/>
              </w:rPr>
            </w:pPr>
            <w:r w:rsidRPr="00DD1DCE">
              <w:rPr>
                <w:rFonts w:ascii="Times New Roman" w:hAnsi="Times New Roman"/>
              </w:rPr>
              <w:t xml:space="preserve">ОТДЕЛЕНИЕ ТЮМЕНЬ БАНКА РОССИИ // УФК ПО ТЮМЕНСКОЙ ОБЛАСТИ Г. ТЮМЕНЬ                                  </w:t>
            </w:r>
          </w:p>
          <w:p w:rsidR="00E366BF" w:rsidRPr="00DD1DCE" w:rsidRDefault="00E366BF" w:rsidP="00770531">
            <w:pPr>
              <w:tabs>
                <w:tab w:val="center" w:pos="5233"/>
              </w:tabs>
              <w:rPr>
                <w:rFonts w:ascii="Times New Roman" w:hAnsi="Times New Roman"/>
              </w:rPr>
            </w:pPr>
            <w:r w:rsidRPr="00DD1DCE">
              <w:rPr>
                <w:rFonts w:ascii="Times New Roman" w:hAnsi="Times New Roman"/>
              </w:rPr>
              <w:t xml:space="preserve">Счет </w:t>
            </w:r>
            <w:r w:rsidR="00DD1DCE" w:rsidRPr="00DD1DCE">
              <w:rPr>
                <w:rFonts w:ascii="Times New Roman" w:hAnsi="Times New Roman"/>
              </w:rPr>
              <w:t>40102810945370000060</w:t>
            </w:r>
            <w:r w:rsidRPr="00DD1DCE">
              <w:rPr>
                <w:rFonts w:ascii="Times New Roman" w:hAnsi="Times New Roman"/>
              </w:rPr>
              <w:t xml:space="preserve">                                              </w:t>
            </w:r>
          </w:p>
          <w:p w:rsidR="00E366BF" w:rsidRPr="00E366BF" w:rsidRDefault="00E366BF" w:rsidP="00770531">
            <w:pPr>
              <w:pStyle w:val="Style1"/>
              <w:widowControl/>
              <w:spacing w:line="346" w:lineRule="exact"/>
              <w:ind w:firstLine="0"/>
              <w:rPr>
                <w:sz w:val="20"/>
                <w:szCs w:val="20"/>
              </w:rPr>
            </w:pPr>
          </w:p>
          <w:p w:rsidR="00E366BF" w:rsidRPr="00E366BF" w:rsidRDefault="00E366BF" w:rsidP="00770531">
            <w:pPr>
              <w:pStyle w:val="Style1"/>
              <w:widowControl/>
              <w:spacing w:line="346" w:lineRule="exact"/>
              <w:ind w:firstLine="0"/>
              <w:rPr>
                <w:rStyle w:val="FontStyle11"/>
                <w:rFonts w:ascii="Times New Roman" w:hAnsi="Times New Roman" w:cs="Times New Roman"/>
                <w:b/>
                <w:sz w:val="20"/>
                <w:szCs w:val="20"/>
              </w:rPr>
            </w:pPr>
            <w:proofErr w:type="spellStart"/>
            <w:r w:rsidRPr="00E366BF">
              <w:rPr>
                <w:sz w:val="20"/>
                <w:szCs w:val="20"/>
              </w:rPr>
              <w:t>Дирек</w:t>
            </w:r>
            <w:r w:rsidR="00367450">
              <w:rPr>
                <w:sz w:val="20"/>
                <w:szCs w:val="20"/>
              </w:rPr>
              <w:t>тор_____________________</w:t>
            </w:r>
            <w:r w:rsidRPr="00E366BF">
              <w:rPr>
                <w:sz w:val="20"/>
                <w:szCs w:val="20"/>
              </w:rPr>
              <w:t>В.В</w:t>
            </w:r>
            <w:proofErr w:type="spellEnd"/>
            <w:r w:rsidRPr="00E366BF">
              <w:rPr>
                <w:sz w:val="20"/>
                <w:szCs w:val="20"/>
              </w:rPr>
              <w:t>. Емельянов</w:t>
            </w:r>
          </w:p>
        </w:tc>
        <w:tc>
          <w:tcPr>
            <w:tcW w:w="5102" w:type="dxa"/>
          </w:tcPr>
          <w:p w:rsidR="00E366BF" w:rsidRPr="00700984" w:rsidRDefault="00E366BF" w:rsidP="00770531">
            <w:pPr>
              <w:pStyle w:val="Style4"/>
              <w:widowControl/>
              <w:tabs>
                <w:tab w:val="center" w:pos="8654"/>
              </w:tabs>
              <w:spacing w:line="240" w:lineRule="auto"/>
              <w:ind w:firstLine="0"/>
              <w:contextualSpacing/>
              <w:jc w:val="center"/>
              <w:rPr>
                <w:rStyle w:val="FontStyle11"/>
                <w:rFonts w:ascii="Times New Roman" w:hAnsi="Times New Roman" w:cs="Times New Roman"/>
                <w:sz w:val="20"/>
                <w:szCs w:val="20"/>
              </w:rPr>
            </w:pPr>
            <w:r w:rsidRPr="00700984">
              <w:rPr>
                <w:rStyle w:val="FontStyle11"/>
                <w:rFonts w:ascii="Times New Roman" w:hAnsi="Times New Roman" w:cs="Times New Roman"/>
                <w:b/>
                <w:sz w:val="20"/>
                <w:szCs w:val="20"/>
              </w:rPr>
              <w:t>Участник выставки:</w:t>
            </w:r>
          </w:p>
          <w:p w:rsidR="00E366BF" w:rsidRPr="00700984" w:rsidRDefault="00E366BF" w:rsidP="00770531">
            <w:pPr>
              <w:pStyle w:val="Style4"/>
              <w:widowControl/>
              <w:tabs>
                <w:tab w:val="center" w:pos="8654"/>
                <w:tab w:val="left" w:leader="underscore" w:pos="10157"/>
              </w:tabs>
              <w:spacing w:line="240" w:lineRule="auto"/>
              <w:ind w:firstLine="0"/>
              <w:contextualSpacing/>
              <w:jc w:val="center"/>
              <w:rPr>
                <w:rStyle w:val="FontStyle11"/>
                <w:rFonts w:ascii="Times New Roman" w:hAnsi="Times New Roman" w:cs="Times New Roman"/>
                <w:sz w:val="20"/>
                <w:szCs w:val="20"/>
              </w:rPr>
            </w:pPr>
          </w:p>
          <w:p w:rsidR="00E6037B" w:rsidRPr="00700984" w:rsidRDefault="00700984" w:rsidP="00770531">
            <w:pPr>
              <w:jc w:val="both"/>
              <w:rPr>
                <w:rFonts w:ascii="Times New Roman" w:hAnsi="Times New Roman"/>
              </w:rPr>
            </w:pPr>
            <w:r w:rsidRPr="00700984">
              <w:rPr>
                <w:rFonts w:ascii="Times New Roman" w:hAnsi="Times New Roman"/>
              </w:rPr>
              <w:t>Краткое наименование учреждения:</w:t>
            </w:r>
          </w:p>
          <w:p w:rsidR="00700984" w:rsidRPr="00700984" w:rsidRDefault="00700984" w:rsidP="00770531">
            <w:pPr>
              <w:jc w:val="both"/>
              <w:rPr>
                <w:rFonts w:ascii="Times New Roman" w:hAnsi="Times New Roman"/>
              </w:rPr>
            </w:pP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r>
            <w:r w:rsidRPr="00700984">
              <w:rPr>
                <w:rFonts w:ascii="Times New Roman" w:hAnsi="Times New Roman"/>
              </w:rPr>
              <w:softHyphen/>
              <w:t>________________________________________</w:t>
            </w:r>
          </w:p>
          <w:p w:rsidR="006645CC" w:rsidRPr="00700984" w:rsidRDefault="00700984" w:rsidP="006645CC">
            <w:pPr>
              <w:rPr>
                <w:rFonts w:ascii="Times New Roman" w:hAnsi="Times New Roman"/>
              </w:rPr>
            </w:pPr>
            <w:r w:rsidRPr="00700984">
              <w:rPr>
                <w:rFonts w:ascii="Times New Roman" w:hAnsi="Times New Roman"/>
              </w:rPr>
              <w:t>Адрес учреждения:_________________________</w:t>
            </w:r>
          </w:p>
          <w:p w:rsidR="00700984" w:rsidRPr="00700984" w:rsidRDefault="001F7B03" w:rsidP="00770531">
            <w:pPr>
              <w:jc w:val="both"/>
              <w:rPr>
                <w:rFonts w:ascii="Times New Roman" w:hAnsi="Times New Roman"/>
              </w:rPr>
            </w:pPr>
            <w:r w:rsidRPr="00700984">
              <w:rPr>
                <w:rFonts w:ascii="Times New Roman" w:hAnsi="Times New Roman"/>
              </w:rPr>
              <w:t xml:space="preserve">Тел./факс: </w:t>
            </w:r>
            <w:r w:rsidR="00700984" w:rsidRPr="00700984">
              <w:rPr>
                <w:rFonts w:ascii="Times New Roman" w:hAnsi="Times New Roman"/>
              </w:rPr>
              <w:t>_______________________________</w:t>
            </w:r>
          </w:p>
          <w:p w:rsidR="001F7B03" w:rsidRPr="00700984" w:rsidRDefault="001F7B03" w:rsidP="00770531">
            <w:pPr>
              <w:jc w:val="both"/>
              <w:rPr>
                <w:rFonts w:ascii="Times New Roman" w:hAnsi="Times New Roman"/>
              </w:rPr>
            </w:pPr>
            <w:r w:rsidRPr="00700984">
              <w:rPr>
                <w:rFonts w:ascii="Times New Roman" w:hAnsi="Times New Roman"/>
                <w:lang w:val="en-US"/>
              </w:rPr>
              <w:t>e</w:t>
            </w:r>
            <w:r w:rsidRPr="00700984">
              <w:rPr>
                <w:rFonts w:ascii="Times New Roman" w:hAnsi="Times New Roman"/>
              </w:rPr>
              <w:t>-</w:t>
            </w:r>
            <w:r w:rsidRPr="00700984">
              <w:rPr>
                <w:rFonts w:ascii="Times New Roman" w:hAnsi="Times New Roman"/>
                <w:lang w:val="en-US"/>
              </w:rPr>
              <w:t>mail</w:t>
            </w:r>
            <w:r w:rsidRPr="00700984">
              <w:rPr>
                <w:rFonts w:ascii="Times New Roman" w:hAnsi="Times New Roman"/>
              </w:rPr>
              <w:t xml:space="preserve">: </w:t>
            </w:r>
            <w:r w:rsidR="00700984" w:rsidRPr="00700984">
              <w:rPr>
                <w:rFonts w:ascii="Times New Roman" w:hAnsi="Times New Roman"/>
              </w:rPr>
              <w:t>__________________________________</w:t>
            </w:r>
          </w:p>
          <w:p w:rsidR="00E6037B" w:rsidRPr="00700984" w:rsidRDefault="001F7B03" w:rsidP="00770531">
            <w:pPr>
              <w:jc w:val="both"/>
              <w:rPr>
                <w:rFonts w:ascii="Times New Roman" w:hAnsi="Times New Roman"/>
              </w:rPr>
            </w:pPr>
            <w:r w:rsidRPr="00700984">
              <w:rPr>
                <w:rFonts w:ascii="Times New Roman" w:hAnsi="Times New Roman"/>
              </w:rPr>
              <w:t xml:space="preserve">ОГРН </w:t>
            </w:r>
            <w:r w:rsidR="00700984" w:rsidRPr="00700984">
              <w:rPr>
                <w:rFonts w:ascii="Times New Roman" w:hAnsi="Times New Roman"/>
              </w:rPr>
              <w:t>__________________________________</w:t>
            </w:r>
          </w:p>
          <w:p w:rsidR="001F7B03" w:rsidRPr="00700984" w:rsidRDefault="001F7B03" w:rsidP="00770531">
            <w:pPr>
              <w:jc w:val="both"/>
              <w:rPr>
                <w:rFonts w:ascii="Times New Roman" w:hAnsi="Times New Roman"/>
              </w:rPr>
            </w:pPr>
            <w:r w:rsidRPr="00700984">
              <w:rPr>
                <w:rFonts w:ascii="Times New Roman" w:hAnsi="Times New Roman"/>
              </w:rPr>
              <w:t xml:space="preserve">ИНН </w:t>
            </w:r>
            <w:r w:rsidR="00700984" w:rsidRPr="00700984">
              <w:rPr>
                <w:rFonts w:ascii="Times New Roman" w:hAnsi="Times New Roman"/>
              </w:rPr>
              <w:t>___________________________________</w:t>
            </w:r>
          </w:p>
          <w:p w:rsidR="001F7B03" w:rsidRPr="00700984" w:rsidRDefault="001F7B03" w:rsidP="00770531">
            <w:pPr>
              <w:jc w:val="both"/>
              <w:rPr>
                <w:rFonts w:ascii="Times New Roman" w:hAnsi="Times New Roman"/>
              </w:rPr>
            </w:pPr>
            <w:r w:rsidRPr="00700984">
              <w:rPr>
                <w:rFonts w:ascii="Times New Roman" w:hAnsi="Times New Roman"/>
              </w:rPr>
              <w:t xml:space="preserve">КПП </w:t>
            </w:r>
            <w:r w:rsidR="00700984" w:rsidRPr="00700984">
              <w:rPr>
                <w:rFonts w:ascii="Times New Roman" w:hAnsi="Times New Roman"/>
              </w:rPr>
              <w:t>___________________________________</w:t>
            </w:r>
          </w:p>
          <w:p w:rsidR="001F7B03" w:rsidRPr="00700984" w:rsidRDefault="001F7B03" w:rsidP="00770531">
            <w:pPr>
              <w:jc w:val="both"/>
              <w:rPr>
                <w:rFonts w:ascii="Times New Roman" w:hAnsi="Times New Roman"/>
              </w:rPr>
            </w:pPr>
            <w:r w:rsidRPr="00700984">
              <w:rPr>
                <w:rFonts w:ascii="Times New Roman" w:hAnsi="Times New Roman"/>
              </w:rPr>
              <w:t>Банковские реквизиты:</w:t>
            </w:r>
          </w:p>
          <w:p w:rsidR="003275CD" w:rsidRPr="00700984" w:rsidRDefault="00700984" w:rsidP="006645CC">
            <w:pPr>
              <w:rPr>
                <w:rFonts w:ascii="Times New Roman" w:hAnsi="Times New Roman"/>
              </w:rPr>
            </w:pPr>
            <w:r w:rsidRPr="00700984">
              <w:rPr>
                <w:rFonts w:ascii="Times New Roman" w:hAnsi="Times New Roman"/>
              </w:rPr>
              <w:t>_________________________________________</w:t>
            </w:r>
          </w:p>
          <w:p w:rsidR="00700984" w:rsidRPr="00700984" w:rsidRDefault="00700984" w:rsidP="006645CC">
            <w:pPr>
              <w:rPr>
                <w:rFonts w:ascii="Times New Roman" w:hAnsi="Times New Roman"/>
              </w:rPr>
            </w:pPr>
            <w:r w:rsidRPr="00700984">
              <w:rPr>
                <w:rFonts w:ascii="Times New Roman" w:hAnsi="Times New Roman"/>
              </w:rPr>
              <w:t>_________________________________________</w:t>
            </w:r>
          </w:p>
          <w:p w:rsidR="001F7B03" w:rsidRPr="00700984" w:rsidRDefault="001F7B03" w:rsidP="001F7B03">
            <w:pPr>
              <w:rPr>
                <w:rFonts w:ascii="Times New Roman" w:hAnsi="Times New Roman"/>
              </w:rPr>
            </w:pPr>
            <w:proofErr w:type="gramStart"/>
            <w:r w:rsidRPr="00700984">
              <w:rPr>
                <w:rFonts w:ascii="Times New Roman" w:hAnsi="Times New Roman"/>
              </w:rPr>
              <w:t>Р</w:t>
            </w:r>
            <w:proofErr w:type="gramEnd"/>
            <w:r w:rsidRPr="00700984">
              <w:rPr>
                <w:rFonts w:ascii="Times New Roman" w:hAnsi="Times New Roman"/>
              </w:rPr>
              <w:t>/счёт</w:t>
            </w:r>
            <w:r w:rsidR="003B6359" w:rsidRPr="00700984">
              <w:rPr>
                <w:rFonts w:ascii="Times New Roman" w:hAnsi="Times New Roman"/>
              </w:rPr>
              <w:t xml:space="preserve"> </w:t>
            </w:r>
            <w:r w:rsidR="00700984" w:rsidRPr="00700984">
              <w:rPr>
                <w:rFonts w:ascii="Times New Roman" w:hAnsi="Times New Roman"/>
              </w:rPr>
              <w:t>___________________________________</w:t>
            </w:r>
          </w:p>
          <w:p w:rsidR="001F7B03" w:rsidRPr="00700984" w:rsidRDefault="001F7B03" w:rsidP="001F7B03">
            <w:pPr>
              <w:rPr>
                <w:rFonts w:ascii="Times New Roman" w:hAnsi="Times New Roman"/>
              </w:rPr>
            </w:pPr>
            <w:r w:rsidRPr="00700984">
              <w:rPr>
                <w:rFonts w:ascii="Times New Roman" w:hAnsi="Times New Roman"/>
              </w:rPr>
              <w:t xml:space="preserve">БИК </w:t>
            </w:r>
            <w:r w:rsidR="00700984" w:rsidRPr="00700984">
              <w:rPr>
                <w:rFonts w:ascii="Times New Roman" w:hAnsi="Times New Roman"/>
              </w:rPr>
              <w:t>____________________________________</w:t>
            </w:r>
          </w:p>
          <w:p w:rsidR="006645CC" w:rsidRPr="00700984" w:rsidRDefault="00700984" w:rsidP="006645CC">
            <w:pPr>
              <w:rPr>
                <w:rFonts w:ascii="Times New Roman" w:hAnsi="Times New Roman"/>
              </w:rPr>
            </w:pPr>
            <w:r w:rsidRPr="00700984">
              <w:rPr>
                <w:rFonts w:ascii="Times New Roman" w:hAnsi="Times New Roman"/>
              </w:rPr>
              <w:t>________________________________________</w:t>
            </w:r>
          </w:p>
          <w:p w:rsidR="00700984" w:rsidRPr="00700984" w:rsidRDefault="00700984" w:rsidP="006645CC">
            <w:pPr>
              <w:rPr>
                <w:rFonts w:ascii="Times New Roman" w:hAnsi="Times New Roman"/>
              </w:rPr>
            </w:pPr>
            <w:r w:rsidRPr="00700984">
              <w:rPr>
                <w:rFonts w:ascii="Times New Roman" w:hAnsi="Times New Roman"/>
              </w:rPr>
              <w:t>________________________________________</w:t>
            </w:r>
          </w:p>
          <w:p w:rsidR="006645CC" w:rsidRPr="00700984" w:rsidRDefault="006645CC" w:rsidP="006645CC">
            <w:pPr>
              <w:rPr>
                <w:rFonts w:ascii="Times New Roman" w:hAnsi="Times New Roman"/>
              </w:rPr>
            </w:pPr>
            <w:proofErr w:type="spellStart"/>
            <w:r w:rsidRPr="00700984">
              <w:rPr>
                <w:rFonts w:ascii="Times New Roman" w:hAnsi="Times New Roman"/>
              </w:rPr>
              <w:t>Кор</w:t>
            </w:r>
            <w:proofErr w:type="gramStart"/>
            <w:r w:rsidRPr="00700984">
              <w:rPr>
                <w:rFonts w:ascii="Times New Roman" w:hAnsi="Times New Roman"/>
              </w:rPr>
              <w:t>.с</w:t>
            </w:r>
            <w:proofErr w:type="gramEnd"/>
            <w:r w:rsidRPr="00700984">
              <w:rPr>
                <w:rFonts w:ascii="Times New Roman" w:hAnsi="Times New Roman"/>
              </w:rPr>
              <w:t>чет</w:t>
            </w:r>
            <w:proofErr w:type="spellEnd"/>
            <w:r w:rsidRPr="00700984">
              <w:rPr>
                <w:rFonts w:ascii="Times New Roman" w:hAnsi="Times New Roman"/>
              </w:rPr>
              <w:t xml:space="preserve">  </w:t>
            </w:r>
            <w:r w:rsidR="00700984" w:rsidRPr="00700984">
              <w:rPr>
                <w:rFonts w:ascii="Times New Roman" w:hAnsi="Times New Roman"/>
              </w:rPr>
              <w:t xml:space="preserve">_______________________________ </w:t>
            </w:r>
          </w:p>
          <w:p w:rsidR="00E366BF" w:rsidRPr="00700984" w:rsidRDefault="00E366BF" w:rsidP="00770531">
            <w:pPr>
              <w:jc w:val="both"/>
              <w:rPr>
                <w:rFonts w:ascii="Times New Roman" w:hAnsi="Times New Roman"/>
              </w:rPr>
            </w:pPr>
          </w:p>
          <w:p w:rsidR="001F7B03" w:rsidRPr="00700984" w:rsidRDefault="001F7B03" w:rsidP="00770531">
            <w:pPr>
              <w:jc w:val="both"/>
              <w:rPr>
                <w:rFonts w:ascii="Times New Roman" w:hAnsi="Times New Roman"/>
              </w:rPr>
            </w:pPr>
          </w:p>
          <w:p w:rsidR="00E366BF" w:rsidRPr="00700984" w:rsidRDefault="00367450" w:rsidP="00770531">
            <w:pPr>
              <w:jc w:val="both"/>
              <w:rPr>
                <w:rFonts w:ascii="Times New Roman" w:hAnsi="Times New Roman"/>
              </w:rPr>
            </w:pPr>
            <w:r w:rsidRPr="00700984">
              <w:rPr>
                <w:rFonts w:ascii="Times New Roman" w:hAnsi="Times New Roman"/>
              </w:rPr>
              <w:t>Директор ___________________</w:t>
            </w:r>
            <w:r w:rsidR="003275CD" w:rsidRPr="00700984">
              <w:rPr>
                <w:rFonts w:ascii="Times New Roman" w:hAnsi="Times New Roman"/>
              </w:rPr>
              <w:t xml:space="preserve"> </w:t>
            </w:r>
            <w:r w:rsidR="00700984" w:rsidRPr="00700984">
              <w:rPr>
                <w:rFonts w:ascii="Times New Roman" w:hAnsi="Times New Roman"/>
              </w:rPr>
              <w:t>__________</w:t>
            </w:r>
          </w:p>
          <w:p w:rsidR="00E366BF" w:rsidRPr="00700984" w:rsidRDefault="00E366BF" w:rsidP="00770531">
            <w:pPr>
              <w:tabs>
                <w:tab w:val="left" w:pos="6150"/>
                <w:tab w:val="left" w:pos="8130"/>
              </w:tabs>
              <w:contextualSpacing/>
              <w:rPr>
                <w:rFonts w:ascii="Times New Roman" w:hAnsi="Times New Roman"/>
              </w:rPr>
            </w:pPr>
          </w:p>
          <w:p w:rsidR="00E366BF" w:rsidRPr="00700984" w:rsidRDefault="00E366BF" w:rsidP="00770531">
            <w:pPr>
              <w:tabs>
                <w:tab w:val="left" w:pos="6150"/>
                <w:tab w:val="left" w:pos="8130"/>
              </w:tabs>
              <w:contextualSpacing/>
              <w:rPr>
                <w:rStyle w:val="FontStyle11"/>
                <w:rFonts w:ascii="Times New Roman" w:hAnsi="Times New Roman" w:cs="Times New Roman"/>
              </w:rPr>
            </w:pPr>
            <w:r w:rsidRPr="00700984">
              <w:rPr>
                <w:rFonts w:ascii="Times New Roman" w:hAnsi="Times New Roman"/>
              </w:rPr>
              <w:t xml:space="preserve">                                                                         </w:t>
            </w:r>
          </w:p>
        </w:tc>
      </w:tr>
    </w:tbl>
    <w:p w:rsidR="00E366BF" w:rsidRPr="00E366BF" w:rsidRDefault="00E366BF" w:rsidP="00E366BF">
      <w:pPr>
        <w:pStyle w:val="Style4"/>
        <w:widowControl/>
        <w:tabs>
          <w:tab w:val="center" w:pos="8654"/>
        </w:tabs>
        <w:spacing w:line="240" w:lineRule="auto"/>
        <w:ind w:right="57"/>
        <w:contextualSpacing/>
        <w:rPr>
          <w:sz w:val="20"/>
          <w:szCs w:val="20"/>
        </w:rPr>
      </w:pPr>
    </w:p>
    <w:p w:rsidR="00D7232F" w:rsidRPr="00E366BF" w:rsidRDefault="00D7232F" w:rsidP="00E366BF">
      <w:pPr>
        <w:ind w:hanging="709"/>
        <w:rPr>
          <w:rFonts w:ascii="Times New Roman" w:hAnsi="Times New Roman"/>
        </w:rPr>
      </w:pPr>
    </w:p>
    <w:sectPr w:rsidR="00D7232F" w:rsidRPr="00E366BF" w:rsidSect="00E366BF">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025B0E"/>
    <w:lvl w:ilvl="0">
      <w:numFmt w:val="bullet"/>
      <w:lvlText w:val="*"/>
      <w:lvlJc w:val="left"/>
    </w:lvl>
  </w:abstractNum>
  <w:num w:numId="1">
    <w:abstractNumId w:val="0"/>
    <w:lvlOverride w:ilvl="0">
      <w:lvl w:ilvl="0">
        <w:numFmt w:val="bullet"/>
        <w:lvlText w:val="-"/>
        <w:legacy w:legacy="1" w:legacySpace="0" w:legacyIndent="134"/>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BF"/>
    <w:rsid w:val="000170AC"/>
    <w:rsid w:val="000766C9"/>
    <w:rsid w:val="00084E43"/>
    <w:rsid w:val="000C7E18"/>
    <w:rsid w:val="0011306E"/>
    <w:rsid w:val="001532D6"/>
    <w:rsid w:val="00181DDA"/>
    <w:rsid w:val="001C1AB4"/>
    <w:rsid w:val="001E5113"/>
    <w:rsid w:val="001F7B03"/>
    <w:rsid w:val="00222A99"/>
    <w:rsid w:val="00225011"/>
    <w:rsid w:val="00234A57"/>
    <w:rsid w:val="00237A67"/>
    <w:rsid w:val="0028424B"/>
    <w:rsid w:val="002906FE"/>
    <w:rsid w:val="00292373"/>
    <w:rsid w:val="002B42E4"/>
    <w:rsid w:val="002D75E9"/>
    <w:rsid w:val="002E2CEB"/>
    <w:rsid w:val="003275CD"/>
    <w:rsid w:val="00336EFA"/>
    <w:rsid w:val="003600CD"/>
    <w:rsid w:val="00367450"/>
    <w:rsid w:val="003B6359"/>
    <w:rsid w:val="003D4895"/>
    <w:rsid w:val="00412629"/>
    <w:rsid w:val="004646B2"/>
    <w:rsid w:val="00472428"/>
    <w:rsid w:val="004A5690"/>
    <w:rsid w:val="004C0BF1"/>
    <w:rsid w:val="00543FFA"/>
    <w:rsid w:val="005666CE"/>
    <w:rsid w:val="0064563A"/>
    <w:rsid w:val="00656737"/>
    <w:rsid w:val="006645CC"/>
    <w:rsid w:val="00671C2D"/>
    <w:rsid w:val="00677660"/>
    <w:rsid w:val="006C08F7"/>
    <w:rsid w:val="006D457B"/>
    <w:rsid w:val="00700984"/>
    <w:rsid w:val="00702EA5"/>
    <w:rsid w:val="0071390A"/>
    <w:rsid w:val="00731C40"/>
    <w:rsid w:val="007554C8"/>
    <w:rsid w:val="00760D8D"/>
    <w:rsid w:val="00777FB6"/>
    <w:rsid w:val="007961C6"/>
    <w:rsid w:val="007C295D"/>
    <w:rsid w:val="0081484C"/>
    <w:rsid w:val="00820841"/>
    <w:rsid w:val="00826830"/>
    <w:rsid w:val="00837595"/>
    <w:rsid w:val="00876525"/>
    <w:rsid w:val="008B3059"/>
    <w:rsid w:val="008D0A53"/>
    <w:rsid w:val="008F48B8"/>
    <w:rsid w:val="008F7A51"/>
    <w:rsid w:val="009030BE"/>
    <w:rsid w:val="00966F44"/>
    <w:rsid w:val="00976573"/>
    <w:rsid w:val="00981D4C"/>
    <w:rsid w:val="00A06830"/>
    <w:rsid w:val="00A131CB"/>
    <w:rsid w:val="00A43DB0"/>
    <w:rsid w:val="00AC5985"/>
    <w:rsid w:val="00B12CB5"/>
    <w:rsid w:val="00B21342"/>
    <w:rsid w:val="00B22A8C"/>
    <w:rsid w:val="00B60243"/>
    <w:rsid w:val="00B675A7"/>
    <w:rsid w:val="00B723C4"/>
    <w:rsid w:val="00B93862"/>
    <w:rsid w:val="00BB3A12"/>
    <w:rsid w:val="00C94632"/>
    <w:rsid w:val="00CA2995"/>
    <w:rsid w:val="00CA6F70"/>
    <w:rsid w:val="00D234DF"/>
    <w:rsid w:val="00D25F0F"/>
    <w:rsid w:val="00D4215F"/>
    <w:rsid w:val="00D5077D"/>
    <w:rsid w:val="00D60608"/>
    <w:rsid w:val="00D70F63"/>
    <w:rsid w:val="00D7232F"/>
    <w:rsid w:val="00D847E8"/>
    <w:rsid w:val="00DD1DCE"/>
    <w:rsid w:val="00E26B49"/>
    <w:rsid w:val="00E26DC3"/>
    <w:rsid w:val="00E366BF"/>
    <w:rsid w:val="00E419B0"/>
    <w:rsid w:val="00E5328A"/>
    <w:rsid w:val="00E6037B"/>
    <w:rsid w:val="00E67CF5"/>
    <w:rsid w:val="00EA0A9A"/>
    <w:rsid w:val="00ED4999"/>
    <w:rsid w:val="00F209E1"/>
    <w:rsid w:val="00F70A4A"/>
    <w:rsid w:val="00FD117D"/>
    <w:rsid w:val="00FE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366BF"/>
    <w:pPr>
      <w:widowControl w:val="0"/>
      <w:autoSpaceDE w:val="0"/>
      <w:autoSpaceDN w:val="0"/>
      <w:adjustRightInd w:val="0"/>
      <w:spacing w:after="0" w:line="350" w:lineRule="exact"/>
      <w:ind w:firstLine="3034"/>
    </w:pPr>
    <w:rPr>
      <w:rFonts w:ascii="Times New Roman" w:eastAsia="Times New Roman" w:hAnsi="Times New Roman"/>
      <w:sz w:val="24"/>
      <w:szCs w:val="24"/>
      <w:lang w:eastAsia="ru-RU"/>
    </w:rPr>
  </w:style>
  <w:style w:type="paragraph" w:customStyle="1" w:styleId="Style2">
    <w:name w:val="Style2"/>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E366BF"/>
    <w:pPr>
      <w:widowControl w:val="0"/>
      <w:autoSpaceDE w:val="0"/>
      <w:autoSpaceDN w:val="0"/>
      <w:adjustRightInd w:val="0"/>
      <w:spacing w:after="0" w:line="228" w:lineRule="exact"/>
      <w:ind w:firstLine="461"/>
    </w:pPr>
    <w:rPr>
      <w:rFonts w:ascii="Times New Roman" w:eastAsia="Times New Roman" w:hAnsi="Times New Roman"/>
      <w:sz w:val="24"/>
      <w:szCs w:val="24"/>
      <w:lang w:eastAsia="ru-RU"/>
    </w:rPr>
  </w:style>
  <w:style w:type="paragraph" w:customStyle="1" w:styleId="Style5">
    <w:name w:val="Style5"/>
    <w:basedOn w:val="a"/>
    <w:uiPriority w:val="99"/>
    <w:rsid w:val="00E366B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5">
    <w:name w:val="Font Style15"/>
    <w:uiPriority w:val="99"/>
    <w:rsid w:val="00E366BF"/>
    <w:rPr>
      <w:rFonts w:ascii="Times New Roman" w:hAnsi="Times New Roman" w:cs="Times New Roman"/>
      <w:sz w:val="18"/>
      <w:szCs w:val="18"/>
    </w:rPr>
  </w:style>
  <w:style w:type="character" w:customStyle="1" w:styleId="FontStyle17">
    <w:name w:val="Font Style17"/>
    <w:uiPriority w:val="99"/>
    <w:rsid w:val="00E366BF"/>
    <w:rPr>
      <w:rFonts w:ascii="Times New Roman" w:hAnsi="Times New Roman" w:cs="Times New Roman"/>
      <w:b/>
      <w:bCs/>
      <w:spacing w:val="10"/>
      <w:sz w:val="18"/>
      <w:szCs w:val="18"/>
    </w:rPr>
  </w:style>
  <w:style w:type="character" w:customStyle="1" w:styleId="FontStyle19">
    <w:name w:val="Font Style19"/>
    <w:uiPriority w:val="99"/>
    <w:rsid w:val="00E366BF"/>
    <w:rPr>
      <w:rFonts w:ascii="Times New Roman" w:hAnsi="Times New Roman" w:cs="Times New Roman"/>
      <w:b/>
      <w:bCs/>
      <w:i/>
      <w:iCs/>
      <w:spacing w:val="-20"/>
      <w:sz w:val="24"/>
      <w:szCs w:val="24"/>
    </w:rPr>
  </w:style>
  <w:style w:type="paragraph" w:customStyle="1" w:styleId="Style3">
    <w:name w:val="Style3"/>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E366BF"/>
    <w:pPr>
      <w:widowControl w:val="0"/>
      <w:autoSpaceDE w:val="0"/>
      <w:autoSpaceDN w:val="0"/>
      <w:adjustRightInd w:val="0"/>
      <w:spacing w:after="0" w:line="229" w:lineRule="exact"/>
    </w:pPr>
    <w:rPr>
      <w:rFonts w:ascii="Times New Roman" w:eastAsia="Times New Roman" w:hAnsi="Times New Roman"/>
      <w:sz w:val="24"/>
      <w:szCs w:val="24"/>
      <w:lang w:eastAsia="ru-RU"/>
    </w:rPr>
  </w:style>
  <w:style w:type="paragraph" w:customStyle="1" w:styleId="Style10">
    <w:name w:val="Style10"/>
    <w:basedOn w:val="a"/>
    <w:uiPriority w:val="99"/>
    <w:rsid w:val="00E366BF"/>
    <w:pPr>
      <w:widowControl w:val="0"/>
      <w:autoSpaceDE w:val="0"/>
      <w:autoSpaceDN w:val="0"/>
      <w:adjustRightInd w:val="0"/>
      <w:spacing w:after="0" w:line="230" w:lineRule="exact"/>
      <w:ind w:firstLine="106"/>
    </w:pPr>
    <w:rPr>
      <w:rFonts w:ascii="Times New Roman" w:eastAsia="Times New Roman" w:hAnsi="Times New Roman"/>
      <w:sz w:val="24"/>
      <w:szCs w:val="24"/>
      <w:lang w:eastAsia="ru-RU"/>
    </w:rPr>
  </w:style>
  <w:style w:type="paragraph" w:customStyle="1" w:styleId="Style11">
    <w:name w:val="Style11"/>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E366BF"/>
    <w:rPr>
      <w:rFonts w:ascii="Times New Roman" w:hAnsi="Times New Roman" w:cs="Times New Roman"/>
      <w:b/>
      <w:bCs/>
      <w:spacing w:val="-10"/>
      <w:sz w:val="18"/>
      <w:szCs w:val="18"/>
    </w:rPr>
  </w:style>
  <w:style w:type="character" w:customStyle="1" w:styleId="FontStyle11">
    <w:name w:val="Font Style11"/>
    <w:uiPriority w:val="99"/>
    <w:rsid w:val="00E366BF"/>
    <w:rPr>
      <w:rFonts w:ascii="Bookman Old Style" w:hAnsi="Bookman Old Style" w:cs="Bookman Old Style"/>
      <w:sz w:val="16"/>
      <w:szCs w:val="16"/>
    </w:rPr>
  </w:style>
  <w:style w:type="character" w:styleId="a3">
    <w:name w:val="Hyperlink"/>
    <w:uiPriority w:val="99"/>
    <w:rsid w:val="00E366BF"/>
    <w:rPr>
      <w:rFonts w:cs="Times New Roman"/>
      <w:color w:val="0000FF"/>
      <w:u w:val="single"/>
    </w:rPr>
  </w:style>
  <w:style w:type="table" w:styleId="a4">
    <w:name w:val="Table Grid"/>
    <w:basedOn w:val="a1"/>
    <w:rsid w:val="00E366BF"/>
    <w:pPr>
      <w:spacing w:after="0" w:line="240" w:lineRule="auto"/>
    </w:pPr>
    <w:rPr>
      <w:rFonts w:ascii="Times New Roman" w:eastAsia="Calibri"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3B6359"/>
    <w:pPr>
      <w:tabs>
        <w:tab w:val="left" w:pos="1680"/>
      </w:tabs>
      <w:spacing w:after="0" w:line="240" w:lineRule="auto"/>
      <w:ind w:right="4315"/>
      <w:jc w:val="center"/>
    </w:pPr>
    <w:rPr>
      <w:rFonts w:ascii="Times New Roman" w:eastAsia="Times New Roman" w:hAnsi="Times New Roman"/>
      <w:sz w:val="24"/>
      <w:szCs w:val="24"/>
      <w:lang w:eastAsia="ru-RU"/>
    </w:rPr>
  </w:style>
  <w:style w:type="character" w:customStyle="1" w:styleId="a6">
    <w:name w:val="Основной текст Знак"/>
    <w:basedOn w:val="a0"/>
    <w:link w:val="a5"/>
    <w:rsid w:val="003B63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366BF"/>
    <w:pPr>
      <w:widowControl w:val="0"/>
      <w:autoSpaceDE w:val="0"/>
      <w:autoSpaceDN w:val="0"/>
      <w:adjustRightInd w:val="0"/>
      <w:spacing w:after="0" w:line="350" w:lineRule="exact"/>
      <w:ind w:firstLine="3034"/>
    </w:pPr>
    <w:rPr>
      <w:rFonts w:ascii="Times New Roman" w:eastAsia="Times New Roman" w:hAnsi="Times New Roman"/>
      <w:sz w:val="24"/>
      <w:szCs w:val="24"/>
      <w:lang w:eastAsia="ru-RU"/>
    </w:rPr>
  </w:style>
  <w:style w:type="paragraph" w:customStyle="1" w:styleId="Style2">
    <w:name w:val="Style2"/>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E366BF"/>
    <w:pPr>
      <w:widowControl w:val="0"/>
      <w:autoSpaceDE w:val="0"/>
      <w:autoSpaceDN w:val="0"/>
      <w:adjustRightInd w:val="0"/>
      <w:spacing w:after="0" w:line="228" w:lineRule="exact"/>
      <w:ind w:firstLine="461"/>
    </w:pPr>
    <w:rPr>
      <w:rFonts w:ascii="Times New Roman" w:eastAsia="Times New Roman" w:hAnsi="Times New Roman"/>
      <w:sz w:val="24"/>
      <w:szCs w:val="24"/>
      <w:lang w:eastAsia="ru-RU"/>
    </w:rPr>
  </w:style>
  <w:style w:type="paragraph" w:customStyle="1" w:styleId="Style5">
    <w:name w:val="Style5"/>
    <w:basedOn w:val="a"/>
    <w:uiPriority w:val="99"/>
    <w:rsid w:val="00E366B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5">
    <w:name w:val="Font Style15"/>
    <w:uiPriority w:val="99"/>
    <w:rsid w:val="00E366BF"/>
    <w:rPr>
      <w:rFonts w:ascii="Times New Roman" w:hAnsi="Times New Roman" w:cs="Times New Roman"/>
      <w:sz w:val="18"/>
      <w:szCs w:val="18"/>
    </w:rPr>
  </w:style>
  <w:style w:type="character" w:customStyle="1" w:styleId="FontStyle17">
    <w:name w:val="Font Style17"/>
    <w:uiPriority w:val="99"/>
    <w:rsid w:val="00E366BF"/>
    <w:rPr>
      <w:rFonts w:ascii="Times New Roman" w:hAnsi="Times New Roman" w:cs="Times New Roman"/>
      <w:b/>
      <w:bCs/>
      <w:spacing w:val="10"/>
      <w:sz w:val="18"/>
      <w:szCs w:val="18"/>
    </w:rPr>
  </w:style>
  <w:style w:type="character" w:customStyle="1" w:styleId="FontStyle19">
    <w:name w:val="Font Style19"/>
    <w:uiPriority w:val="99"/>
    <w:rsid w:val="00E366BF"/>
    <w:rPr>
      <w:rFonts w:ascii="Times New Roman" w:hAnsi="Times New Roman" w:cs="Times New Roman"/>
      <w:b/>
      <w:bCs/>
      <w:i/>
      <w:iCs/>
      <w:spacing w:val="-20"/>
      <w:sz w:val="24"/>
      <w:szCs w:val="24"/>
    </w:rPr>
  </w:style>
  <w:style w:type="paragraph" w:customStyle="1" w:styleId="Style3">
    <w:name w:val="Style3"/>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E366BF"/>
    <w:pPr>
      <w:widowControl w:val="0"/>
      <w:autoSpaceDE w:val="0"/>
      <w:autoSpaceDN w:val="0"/>
      <w:adjustRightInd w:val="0"/>
      <w:spacing w:after="0" w:line="229" w:lineRule="exact"/>
    </w:pPr>
    <w:rPr>
      <w:rFonts w:ascii="Times New Roman" w:eastAsia="Times New Roman" w:hAnsi="Times New Roman"/>
      <w:sz w:val="24"/>
      <w:szCs w:val="24"/>
      <w:lang w:eastAsia="ru-RU"/>
    </w:rPr>
  </w:style>
  <w:style w:type="paragraph" w:customStyle="1" w:styleId="Style10">
    <w:name w:val="Style10"/>
    <w:basedOn w:val="a"/>
    <w:uiPriority w:val="99"/>
    <w:rsid w:val="00E366BF"/>
    <w:pPr>
      <w:widowControl w:val="0"/>
      <w:autoSpaceDE w:val="0"/>
      <w:autoSpaceDN w:val="0"/>
      <w:adjustRightInd w:val="0"/>
      <w:spacing w:after="0" w:line="230" w:lineRule="exact"/>
      <w:ind w:firstLine="106"/>
    </w:pPr>
    <w:rPr>
      <w:rFonts w:ascii="Times New Roman" w:eastAsia="Times New Roman" w:hAnsi="Times New Roman"/>
      <w:sz w:val="24"/>
      <w:szCs w:val="24"/>
      <w:lang w:eastAsia="ru-RU"/>
    </w:rPr>
  </w:style>
  <w:style w:type="paragraph" w:customStyle="1" w:styleId="Style11">
    <w:name w:val="Style11"/>
    <w:basedOn w:val="a"/>
    <w:uiPriority w:val="99"/>
    <w:rsid w:val="00E366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E366BF"/>
    <w:rPr>
      <w:rFonts w:ascii="Times New Roman" w:hAnsi="Times New Roman" w:cs="Times New Roman"/>
      <w:b/>
      <w:bCs/>
      <w:spacing w:val="-10"/>
      <w:sz w:val="18"/>
      <w:szCs w:val="18"/>
    </w:rPr>
  </w:style>
  <w:style w:type="character" w:customStyle="1" w:styleId="FontStyle11">
    <w:name w:val="Font Style11"/>
    <w:uiPriority w:val="99"/>
    <w:rsid w:val="00E366BF"/>
    <w:rPr>
      <w:rFonts w:ascii="Bookman Old Style" w:hAnsi="Bookman Old Style" w:cs="Bookman Old Style"/>
      <w:sz w:val="16"/>
      <w:szCs w:val="16"/>
    </w:rPr>
  </w:style>
  <w:style w:type="character" w:styleId="a3">
    <w:name w:val="Hyperlink"/>
    <w:uiPriority w:val="99"/>
    <w:rsid w:val="00E366BF"/>
    <w:rPr>
      <w:rFonts w:cs="Times New Roman"/>
      <w:color w:val="0000FF"/>
      <w:u w:val="single"/>
    </w:rPr>
  </w:style>
  <w:style w:type="table" w:styleId="a4">
    <w:name w:val="Table Grid"/>
    <w:basedOn w:val="a1"/>
    <w:rsid w:val="00E366BF"/>
    <w:pPr>
      <w:spacing w:after="0" w:line="240" w:lineRule="auto"/>
    </w:pPr>
    <w:rPr>
      <w:rFonts w:ascii="Times New Roman" w:eastAsia="Calibri"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3B6359"/>
    <w:pPr>
      <w:tabs>
        <w:tab w:val="left" w:pos="1680"/>
      </w:tabs>
      <w:spacing w:after="0" w:line="240" w:lineRule="auto"/>
      <w:ind w:right="4315"/>
      <w:jc w:val="center"/>
    </w:pPr>
    <w:rPr>
      <w:rFonts w:ascii="Times New Roman" w:eastAsia="Times New Roman" w:hAnsi="Times New Roman"/>
      <w:sz w:val="24"/>
      <w:szCs w:val="24"/>
      <w:lang w:eastAsia="ru-RU"/>
    </w:rPr>
  </w:style>
  <w:style w:type="character" w:customStyle="1" w:styleId="a6">
    <w:name w:val="Основной текст Знак"/>
    <w:basedOn w:val="a0"/>
    <w:link w:val="a5"/>
    <w:rsid w:val="003B63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sh-ishi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RePack by Diakov</cp:lastModifiedBy>
  <cp:revision>2</cp:revision>
  <cp:lastPrinted>2023-03-13T11:27:00Z</cp:lastPrinted>
  <dcterms:created xsi:type="dcterms:W3CDTF">2025-02-12T09:29:00Z</dcterms:created>
  <dcterms:modified xsi:type="dcterms:W3CDTF">2025-02-12T09:29:00Z</dcterms:modified>
</cp:coreProperties>
</file>